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09E86A" w14:textId="588AAFEE" w:rsidR="00282B1A" w:rsidRDefault="008715F7">
      <w:pPr>
        <w:jc w:val="center"/>
        <w:rPr>
          <w:rFonts w:ascii="Arial" w:hAnsi="Arial" w:cs="Arial"/>
        </w:rPr>
      </w:pPr>
      <w:r>
        <w:rPr>
          <w:noProof/>
          <w:lang w:eastAsia="ru-RU"/>
        </w:rPr>
        <w:drawing>
          <wp:inline distT="0" distB="0" distL="0" distR="0" wp14:anchorId="29FADD06" wp14:editId="17FE0A38">
            <wp:extent cx="438150" cy="685800"/>
            <wp:effectExtent l="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614D4" w14:textId="77777777" w:rsidR="00282B1A" w:rsidRDefault="008715F7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 xml:space="preserve">Администрация </w:t>
      </w:r>
      <w:r>
        <w:rPr>
          <w:rFonts w:ascii="Arial" w:hAnsi="Arial" w:cs="Arial"/>
          <w:b/>
          <w:caps/>
          <w:spacing w:val="30"/>
          <w:sz w:val="32"/>
          <w:szCs w:val="32"/>
        </w:rPr>
        <w:br/>
        <w:t>Уватского муниципального района</w:t>
      </w:r>
    </w:p>
    <w:p w14:paraId="68F9FF8D" w14:textId="77777777" w:rsidR="00282B1A" w:rsidRDefault="008715F7">
      <w:pPr>
        <w:spacing w:before="240"/>
        <w:jc w:val="center"/>
      </w:pPr>
      <w:r>
        <w:rPr>
          <w:rFonts w:ascii="Arial" w:hAnsi="Arial" w:cs="Arial"/>
          <w:b/>
          <w:caps/>
          <w:spacing w:val="30"/>
          <w:sz w:val="36"/>
          <w:szCs w:val="36"/>
        </w:rPr>
        <w:t>Постановление</w:t>
      </w:r>
    </w:p>
    <w:p w14:paraId="59CDABD9" w14:textId="77777777" w:rsidR="00282B1A" w:rsidRDefault="009E6F31">
      <w:pPr>
        <w:jc w:val="both"/>
      </w:pPr>
      <w:r>
        <w:rPr>
          <w:rFonts w:ascii="Arial" w:hAnsi="Arial" w:cs="Arial"/>
          <w:sz w:val="26"/>
          <w:szCs w:val="26"/>
        </w:rPr>
        <w:t xml:space="preserve"> май</w:t>
      </w:r>
      <w:r w:rsidR="008715F7">
        <w:rPr>
          <w:rFonts w:ascii="Arial" w:hAnsi="Arial" w:cs="Arial"/>
          <w:sz w:val="26"/>
          <w:szCs w:val="26"/>
        </w:rPr>
        <w:t xml:space="preserve">  2020 г.                         </w:t>
      </w:r>
      <w:r>
        <w:rPr>
          <w:rFonts w:ascii="Arial" w:hAnsi="Arial" w:cs="Arial"/>
          <w:sz w:val="26"/>
          <w:szCs w:val="26"/>
        </w:rPr>
        <w:t xml:space="preserve">       </w:t>
      </w:r>
      <w:r w:rsidR="008715F7">
        <w:rPr>
          <w:rFonts w:ascii="Arial" w:hAnsi="Arial" w:cs="Arial"/>
          <w:sz w:val="26"/>
          <w:szCs w:val="26"/>
        </w:rPr>
        <w:t xml:space="preserve">      с. Уват                                                 №</w:t>
      </w:r>
    </w:p>
    <w:p w14:paraId="424685B0" w14:textId="77777777" w:rsidR="00282B1A" w:rsidRDefault="00282B1A">
      <w:pPr>
        <w:pStyle w:val="western"/>
        <w:spacing w:before="198" w:beforeAutospacing="0" w:after="0" w:line="240" w:lineRule="auto"/>
        <w:ind w:firstLine="539"/>
        <w:jc w:val="center"/>
      </w:pPr>
    </w:p>
    <w:p w14:paraId="02C15ECF" w14:textId="77777777" w:rsidR="00211912" w:rsidRDefault="00211912" w:rsidP="00211912">
      <w:pPr>
        <w:pStyle w:val="western"/>
        <w:spacing w:before="198" w:beforeAutospacing="0" w:after="0" w:line="240" w:lineRule="auto"/>
        <w:ind w:firstLine="539"/>
        <w:jc w:val="center"/>
      </w:pPr>
      <w:r>
        <w:t>Об утверждении Положения о балансовой комиссии Уватского муниципального района</w:t>
      </w:r>
    </w:p>
    <w:p w14:paraId="4F5EDBAE" w14:textId="77777777" w:rsidR="00211912" w:rsidRDefault="00211912" w:rsidP="00211912">
      <w:pPr>
        <w:pStyle w:val="western"/>
        <w:spacing w:before="198" w:beforeAutospacing="0" w:after="0" w:line="240" w:lineRule="auto"/>
        <w:ind w:firstLine="539"/>
        <w:jc w:val="center"/>
      </w:pPr>
    </w:p>
    <w:p w14:paraId="051E80B2" w14:textId="77777777" w:rsidR="00211912" w:rsidRPr="009E6F31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bookmarkStart w:id="0" w:name="__DdeLink__6095_3562188144"/>
      <w:bookmarkStart w:id="1" w:name="__DdeLink__6093_3562188144"/>
      <w:bookmarkEnd w:id="0"/>
      <w:bookmarkEnd w:id="1"/>
      <w:r w:rsidRPr="009E6F31">
        <w:rPr>
          <w:rFonts w:ascii="Arial" w:hAnsi="Arial" w:cs="Arial"/>
          <w:bCs/>
          <w:color w:val="000000" w:themeColor="text1"/>
          <w:sz w:val="26"/>
          <w:szCs w:val="26"/>
        </w:rPr>
        <w:t>С целью повышения эффективности деятельности муниципальных унитарных предприятий</w:t>
      </w:r>
      <w:r>
        <w:rPr>
          <w:rFonts w:ascii="Arial" w:hAnsi="Arial" w:cs="Arial"/>
          <w:bCs/>
          <w:color w:val="000000" w:themeColor="text1"/>
          <w:sz w:val="26"/>
          <w:szCs w:val="26"/>
        </w:rPr>
        <w:t xml:space="preserve"> и муниципальных учреждений Уватского муниципального района</w:t>
      </w:r>
      <w:r w:rsidRPr="009E6F31">
        <w:rPr>
          <w:rFonts w:ascii="Arial" w:hAnsi="Arial" w:cs="Arial"/>
          <w:bCs/>
          <w:color w:val="000000" w:themeColor="text1"/>
          <w:sz w:val="26"/>
          <w:szCs w:val="26"/>
        </w:rPr>
        <w:t xml:space="preserve">, руководствуясь Федеральным </w:t>
      </w:r>
      <w:hyperlink r:id="rId6" w:history="1">
        <w:r w:rsidRPr="009E6F31">
          <w:rPr>
            <w:rFonts w:ascii="Arial" w:hAnsi="Arial" w:cs="Arial"/>
            <w:bCs/>
            <w:color w:val="000000" w:themeColor="text1"/>
            <w:sz w:val="26"/>
            <w:szCs w:val="26"/>
          </w:rPr>
          <w:t>законом</w:t>
        </w:r>
      </w:hyperlink>
      <w:r>
        <w:rPr>
          <w:rFonts w:ascii="Arial" w:hAnsi="Arial" w:cs="Arial"/>
          <w:bCs/>
          <w:color w:val="000000" w:themeColor="text1"/>
          <w:sz w:val="26"/>
          <w:szCs w:val="26"/>
        </w:rPr>
        <w:t xml:space="preserve"> от 06.10.2003 № 131-ФЗ «</w:t>
      </w:r>
      <w:r w:rsidRPr="009E6F31">
        <w:rPr>
          <w:rFonts w:ascii="Arial" w:hAnsi="Arial" w:cs="Arial"/>
          <w:bCs/>
          <w:color w:val="000000" w:themeColor="text1"/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rFonts w:ascii="Arial" w:hAnsi="Arial" w:cs="Arial"/>
          <w:bCs/>
          <w:color w:val="000000" w:themeColor="text1"/>
          <w:sz w:val="26"/>
          <w:szCs w:val="26"/>
        </w:rPr>
        <w:t>»</w:t>
      </w:r>
      <w:r w:rsidRPr="009E6F31">
        <w:rPr>
          <w:rFonts w:ascii="Arial" w:hAnsi="Arial" w:cs="Arial"/>
          <w:bCs/>
          <w:color w:val="000000" w:themeColor="text1"/>
          <w:sz w:val="26"/>
          <w:szCs w:val="26"/>
        </w:rPr>
        <w:t xml:space="preserve">, Федеральным </w:t>
      </w:r>
      <w:hyperlink r:id="rId7" w:history="1">
        <w:r w:rsidRPr="009E6F31">
          <w:rPr>
            <w:rFonts w:ascii="Arial" w:hAnsi="Arial" w:cs="Arial"/>
            <w:bCs/>
            <w:color w:val="000000" w:themeColor="text1"/>
            <w:sz w:val="26"/>
            <w:szCs w:val="26"/>
          </w:rPr>
          <w:t>законом</w:t>
        </w:r>
      </w:hyperlink>
      <w:r>
        <w:rPr>
          <w:rFonts w:ascii="Arial" w:hAnsi="Arial" w:cs="Arial"/>
          <w:bCs/>
          <w:color w:val="000000" w:themeColor="text1"/>
          <w:sz w:val="26"/>
          <w:szCs w:val="26"/>
        </w:rPr>
        <w:t xml:space="preserve"> от 14.11.2002 № 161-ФЗ «</w:t>
      </w:r>
      <w:r w:rsidRPr="009E6F31">
        <w:rPr>
          <w:rFonts w:ascii="Arial" w:hAnsi="Arial" w:cs="Arial"/>
          <w:bCs/>
          <w:color w:val="000000" w:themeColor="text1"/>
          <w:sz w:val="26"/>
          <w:szCs w:val="26"/>
        </w:rPr>
        <w:t xml:space="preserve">О государственных и муниципальных унитарных </w:t>
      </w:r>
      <w:r>
        <w:rPr>
          <w:rFonts w:ascii="Arial" w:hAnsi="Arial" w:cs="Arial"/>
          <w:bCs/>
          <w:color w:val="000000" w:themeColor="text1"/>
          <w:sz w:val="26"/>
          <w:szCs w:val="26"/>
        </w:rPr>
        <w:t>предприятиях»</w:t>
      </w:r>
      <w:r w:rsidRPr="009E6F31">
        <w:rPr>
          <w:rFonts w:ascii="Arial" w:hAnsi="Arial" w:cs="Arial"/>
          <w:bCs/>
          <w:color w:val="000000" w:themeColor="text1"/>
          <w:sz w:val="26"/>
          <w:szCs w:val="26"/>
        </w:rPr>
        <w:t>,</w:t>
      </w:r>
      <w:r w:rsidRPr="009E6F31">
        <w:rPr>
          <w:rFonts w:ascii="Arial" w:hAnsi="Arial" w:cs="Arial"/>
          <w:sz w:val="26"/>
          <w:szCs w:val="26"/>
        </w:rPr>
        <w:t xml:space="preserve"> руководствуясь Уставом Уватского муниципального района Тюменской области:</w:t>
      </w:r>
    </w:p>
    <w:p w14:paraId="7E3BDA5E" w14:textId="77777777" w:rsidR="00211912" w:rsidRDefault="00211912" w:rsidP="00211912">
      <w:pPr>
        <w:pStyle w:val="western"/>
        <w:spacing w:before="198" w:beforeAutospacing="0" w:after="0" w:line="240" w:lineRule="auto"/>
        <w:ind w:firstLine="539"/>
      </w:pPr>
      <w:r>
        <w:t xml:space="preserve">1. Утвердить Положение о балансовой комиссии Уватского муниципального района согласно приложению к настоящему постановлению. </w:t>
      </w:r>
    </w:p>
    <w:p w14:paraId="593540B5" w14:textId="77777777" w:rsidR="00211912" w:rsidRDefault="00211912" w:rsidP="00211912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2.Признать утратившими силу:</w:t>
      </w:r>
    </w:p>
    <w:p w14:paraId="6B0043A2" w14:textId="77777777" w:rsidR="00211912" w:rsidRDefault="00211912" w:rsidP="00211912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а) постановление Главы Уватского муниципального района от 28.11.2007 № 196 «Об утверждении Положения о балансовой комиссии Уватского муниципального района»;</w:t>
      </w:r>
    </w:p>
    <w:p w14:paraId="042F7C91" w14:textId="77777777" w:rsidR="00211912" w:rsidRPr="00A4243F" w:rsidRDefault="00211912" w:rsidP="00211912">
      <w:pPr>
        <w:spacing w:before="100" w:beforeAutospacing="1"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б) п</w:t>
      </w:r>
      <w:r w:rsidRPr="00A4243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остановление администрации Уватского муниципального района от 21.04.2011 № 39 "О комиссии по урегулированию вопросов, связанных с взысканием с населения задолженности за жилищно-коммунальные услуги";</w:t>
      </w:r>
    </w:p>
    <w:p w14:paraId="2CCA6A91" w14:textId="77777777" w:rsidR="00211912" w:rsidRPr="00A4243F" w:rsidRDefault="00211912" w:rsidP="00211912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ab/>
        <w:t>в) п</w:t>
      </w:r>
      <w:r w:rsidRPr="00A4243F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остановление Администрации Уватского муниципального района от 02.04.2013 № 39 "О внесении изменений в постановление администрации Уватского муниципаль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ного района от 21.04.2011 № 39".</w:t>
      </w:r>
    </w:p>
    <w:p w14:paraId="6C6716BD" w14:textId="77777777" w:rsidR="00211912" w:rsidRDefault="00211912" w:rsidP="00211912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</w:t>
      </w:r>
    </w:p>
    <w:p w14:paraId="49E0373D" w14:textId="77777777" w:rsidR="00211912" w:rsidRDefault="00211912" w:rsidP="00211912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обнародовать путем размещения на информационных стендах в местах, установленных администрацией  Уватского муниципального района;</w:t>
      </w:r>
    </w:p>
    <w:p w14:paraId="39B3EC43" w14:textId="77777777" w:rsidR="00211912" w:rsidRDefault="00211912" w:rsidP="00211912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б) разместить на сайте Уватского муниципального района в сети </w:t>
      </w:r>
      <w:r>
        <w:rPr>
          <w:rFonts w:ascii="Arial" w:hAnsi="Arial" w:cs="Arial"/>
          <w:sz w:val="26"/>
          <w:szCs w:val="26"/>
        </w:rPr>
        <w:lastRenderedPageBreak/>
        <w:t xml:space="preserve">Интернет. </w:t>
      </w:r>
    </w:p>
    <w:p w14:paraId="467B9CA8" w14:textId="77777777" w:rsidR="00211912" w:rsidRDefault="00211912" w:rsidP="00211912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 Настоящее постановление вступает в силу со дня обнародования.</w:t>
      </w:r>
    </w:p>
    <w:p w14:paraId="0F35BC77" w14:textId="77777777" w:rsidR="00211912" w:rsidRDefault="00211912" w:rsidP="00211912">
      <w:pPr>
        <w:pStyle w:val="ConsPlusNormal"/>
        <w:spacing w:before="22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5. Контроль за исполнением настоящего постановления оставляю за собой.</w:t>
      </w:r>
    </w:p>
    <w:p w14:paraId="1B8BD622" w14:textId="77777777" w:rsidR="00211912" w:rsidRDefault="00211912" w:rsidP="00211912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14:paraId="5EA292F8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1DED0BEA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                                                                                                    С.Г. Путмин</w:t>
      </w:r>
    </w:p>
    <w:p w14:paraId="29EEBEFD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4721C57A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75A1C3CA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59E120DB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2CB650CB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6946506A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4987D616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7B2CF330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067A798B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23957BC6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38BA3033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59D7E320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4A313138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5C3A0F14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3A615506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43078A17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13497611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04431843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1D066AA7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1A3657DF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31D5B944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6F312278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4B043B59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7C659294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5FB54262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47C084F0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3FB8D523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30D57369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07B958DE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6C92E854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5AE7DABF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0BBFB186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540A16E1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221C8E3B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3C8934C4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76BA1A0B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5C8605D7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1C9AEE09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7EAA9C71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72409EB2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3415186A" w14:textId="77777777" w:rsidR="00211912" w:rsidRDefault="00211912" w:rsidP="00211912">
      <w:pPr>
        <w:pStyle w:val="ConsPlusNormal"/>
        <w:rPr>
          <w:rFonts w:ascii="Arial" w:hAnsi="Arial" w:cs="Arial"/>
          <w:sz w:val="26"/>
          <w:szCs w:val="26"/>
        </w:rPr>
      </w:pPr>
    </w:p>
    <w:p w14:paraId="285656D4" w14:textId="77777777" w:rsidR="00211912" w:rsidRDefault="00211912" w:rsidP="00211912">
      <w:pPr>
        <w:pStyle w:val="ConsPlusNormal"/>
      </w:pPr>
    </w:p>
    <w:p w14:paraId="134DBEF6" w14:textId="77777777" w:rsidR="00211912" w:rsidRDefault="00211912" w:rsidP="00211912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</w:p>
    <w:p w14:paraId="28A3A2D5" w14:textId="77777777" w:rsidR="00211912" w:rsidRDefault="00211912" w:rsidP="00211912">
      <w:pPr>
        <w:pStyle w:val="ConsPlusNormal"/>
        <w:jc w:val="right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</w:t>
      </w:r>
    </w:p>
    <w:p w14:paraId="28AA9973" w14:textId="77777777" w:rsidR="00211912" w:rsidRDefault="00211912" w:rsidP="00211912">
      <w:pPr>
        <w:pStyle w:val="ConsPlusNormal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постановлению администрации</w:t>
      </w:r>
    </w:p>
    <w:p w14:paraId="33CDA2FA" w14:textId="77777777" w:rsidR="00211912" w:rsidRDefault="00211912" w:rsidP="00211912">
      <w:pPr>
        <w:pStyle w:val="ConsPlusNormal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14:paraId="72F20E42" w14:textId="77777777" w:rsidR="00211912" w:rsidRDefault="00211912" w:rsidP="00211912">
      <w:pPr>
        <w:pStyle w:val="ConsPlusNormal"/>
        <w:jc w:val="right"/>
      </w:pPr>
      <w:r>
        <w:rPr>
          <w:rFonts w:ascii="Arial" w:hAnsi="Arial" w:cs="Arial"/>
          <w:sz w:val="26"/>
          <w:szCs w:val="26"/>
        </w:rPr>
        <w:t>от __________ 2020 г.  № ____</w:t>
      </w:r>
    </w:p>
    <w:p w14:paraId="4B19F815" w14:textId="77777777" w:rsidR="00211912" w:rsidRDefault="00211912" w:rsidP="00211912">
      <w:pPr>
        <w:pStyle w:val="ConsPlusNormal"/>
        <w:jc w:val="both"/>
        <w:rPr>
          <w:rFonts w:ascii="Arial" w:hAnsi="Arial" w:cs="Arial"/>
          <w:sz w:val="26"/>
          <w:szCs w:val="26"/>
        </w:rPr>
      </w:pPr>
    </w:p>
    <w:p w14:paraId="3E4F0C14" w14:textId="77777777" w:rsidR="00211912" w:rsidRDefault="00211912" w:rsidP="00211912">
      <w:pPr>
        <w:pStyle w:val="western"/>
        <w:spacing w:after="0" w:line="240" w:lineRule="auto"/>
        <w:ind w:firstLine="0"/>
        <w:jc w:val="center"/>
        <w:rPr>
          <w:b/>
          <w:bCs/>
        </w:rPr>
      </w:pPr>
      <w:r>
        <w:rPr>
          <w:b/>
          <w:bCs/>
        </w:rPr>
        <w:t xml:space="preserve">ПОЛОЖЕНИЕ </w:t>
      </w:r>
    </w:p>
    <w:p w14:paraId="798F3BEC" w14:textId="77777777" w:rsidR="00211912" w:rsidRDefault="00211912" w:rsidP="00211912">
      <w:pPr>
        <w:pStyle w:val="western"/>
        <w:spacing w:after="0" w:line="240" w:lineRule="auto"/>
        <w:ind w:firstLine="0"/>
        <w:jc w:val="center"/>
        <w:rPr>
          <w:b/>
          <w:bCs/>
        </w:rPr>
      </w:pPr>
      <w:r>
        <w:rPr>
          <w:b/>
          <w:bCs/>
        </w:rPr>
        <w:t>О БАЛАНСОВОЙ КОМИССИИ УВАТСКОГО МУНИЦИПАЛЬНОГО РАЙОНА</w:t>
      </w:r>
    </w:p>
    <w:p w14:paraId="06FAB2B7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</w:p>
    <w:p w14:paraId="5AA6D232" w14:textId="77777777" w:rsidR="00211912" w:rsidRPr="00BE641D" w:rsidRDefault="00211912" w:rsidP="00211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6"/>
          <w:szCs w:val="26"/>
        </w:rPr>
      </w:pPr>
      <w:r w:rsidRPr="00BE641D">
        <w:rPr>
          <w:rFonts w:ascii="Arial" w:hAnsi="Arial" w:cs="Arial"/>
          <w:bCs/>
          <w:sz w:val="26"/>
          <w:szCs w:val="26"/>
        </w:rPr>
        <w:t>1. Общие положения</w:t>
      </w:r>
    </w:p>
    <w:p w14:paraId="4CDABF73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7EEF7F35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1.1. Настоящее Положение определяет полном</w:t>
      </w:r>
      <w:r>
        <w:rPr>
          <w:rFonts w:ascii="Arial" w:hAnsi="Arial" w:cs="Arial"/>
          <w:bCs/>
          <w:sz w:val="26"/>
          <w:szCs w:val="26"/>
        </w:rPr>
        <w:t>очия и порядок работы Балансовой</w:t>
      </w:r>
      <w:r w:rsidRPr="00954986">
        <w:rPr>
          <w:rFonts w:ascii="Arial" w:hAnsi="Arial" w:cs="Arial"/>
          <w:bCs/>
          <w:sz w:val="26"/>
          <w:szCs w:val="26"/>
        </w:rPr>
        <w:t xml:space="preserve"> комисси</w:t>
      </w:r>
      <w:r>
        <w:rPr>
          <w:rFonts w:ascii="Arial" w:hAnsi="Arial" w:cs="Arial"/>
          <w:bCs/>
          <w:sz w:val="26"/>
          <w:szCs w:val="26"/>
        </w:rPr>
        <w:t>и</w:t>
      </w:r>
      <w:r w:rsidRPr="00954986">
        <w:rPr>
          <w:rFonts w:ascii="Arial" w:hAnsi="Arial" w:cs="Arial"/>
          <w:bCs/>
          <w:sz w:val="26"/>
          <w:szCs w:val="26"/>
        </w:rPr>
        <w:t xml:space="preserve"> </w:t>
      </w:r>
      <w:r>
        <w:rPr>
          <w:rFonts w:ascii="Arial" w:hAnsi="Arial" w:cs="Arial"/>
          <w:bCs/>
          <w:sz w:val="26"/>
          <w:szCs w:val="26"/>
        </w:rPr>
        <w:t>Уватского муниципального района</w:t>
      </w:r>
      <w:r w:rsidRPr="00954986">
        <w:rPr>
          <w:rFonts w:ascii="Arial" w:hAnsi="Arial" w:cs="Arial"/>
          <w:bCs/>
          <w:sz w:val="26"/>
          <w:szCs w:val="26"/>
        </w:rPr>
        <w:t xml:space="preserve"> по</w:t>
      </w:r>
      <w:r>
        <w:rPr>
          <w:rFonts w:ascii="Arial" w:hAnsi="Arial" w:cs="Arial"/>
          <w:bCs/>
          <w:sz w:val="26"/>
          <w:szCs w:val="26"/>
        </w:rPr>
        <w:t xml:space="preserve"> обеспечению эффективного использования бюджетных средств, эффективного управления имуществом,</w:t>
      </w:r>
      <w:r w:rsidRPr="00954986">
        <w:rPr>
          <w:rFonts w:ascii="Arial" w:hAnsi="Arial" w:cs="Arial"/>
          <w:bCs/>
          <w:sz w:val="26"/>
          <w:szCs w:val="26"/>
        </w:rPr>
        <w:t xml:space="preserve"> контрол</w:t>
      </w:r>
      <w:r>
        <w:rPr>
          <w:rFonts w:ascii="Arial" w:hAnsi="Arial" w:cs="Arial"/>
          <w:bCs/>
          <w:sz w:val="26"/>
          <w:szCs w:val="26"/>
        </w:rPr>
        <w:t>я</w:t>
      </w:r>
      <w:r w:rsidRPr="00954986">
        <w:rPr>
          <w:rFonts w:ascii="Arial" w:hAnsi="Arial" w:cs="Arial"/>
          <w:bCs/>
          <w:sz w:val="26"/>
          <w:szCs w:val="26"/>
        </w:rPr>
        <w:t xml:space="preserve"> </w:t>
      </w:r>
      <w:r>
        <w:rPr>
          <w:rFonts w:ascii="Arial" w:hAnsi="Arial" w:cs="Arial"/>
          <w:bCs/>
          <w:sz w:val="26"/>
          <w:szCs w:val="26"/>
        </w:rPr>
        <w:t xml:space="preserve">за </w:t>
      </w:r>
      <w:r w:rsidRPr="00954986">
        <w:rPr>
          <w:rFonts w:ascii="Arial" w:hAnsi="Arial" w:cs="Arial"/>
          <w:bCs/>
          <w:sz w:val="26"/>
          <w:szCs w:val="26"/>
        </w:rPr>
        <w:t>финансово-хозяйственной деятельности муниципальных учреждений</w:t>
      </w:r>
      <w:r>
        <w:rPr>
          <w:rFonts w:ascii="Arial" w:hAnsi="Arial" w:cs="Arial"/>
          <w:bCs/>
          <w:sz w:val="26"/>
          <w:szCs w:val="26"/>
        </w:rPr>
        <w:t xml:space="preserve"> (автономных</w:t>
      </w:r>
      <w:r w:rsidRPr="00954986">
        <w:rPr>
          <w:rFonts w:ascii="Arial" w:hAnsi="Arial" w:cs="Arial"/>
          <w:bCs/>
          <w:sz w:val="26"/>
          <w:szCs w:val="26"/>
        </w:rPr>
        <w:t>,</w:t>
      </w:r>
      <w:r>
        <w:rPr>
          <w:rFonts w:ascii="Arial" w:hAnsi="Arial" w:cs="Arial"/>
          <w:bCs/>
          <w:sz w:val="26"/>
          <w:szCs w:val="26"/>
        </w:rPr>
        <w:t xml:space="preserve"> казенных)</w:t>
      </w:r>
      <w:r w:rsidRPr="00954986">
        <w:rPr>
          <w:rFonts w:ascii="Arial" w:hAnsi="Arial" w:cs="Arial"/>
          <w:bCs/>
          <w:sz w:val="26"/>
          <w:szCs w:val="26"/>
        </w:rPr>
        <w:t xml:space="preserve"> муниципальных унитарных предприятий (муниципальных предприятий) и хозяйственных обществ, находящихся в ведении </w:t>
      </w:r>
      <w:r>
        <w:rPr>
          <w:rFonts w:ascii="Arial" w:hAnsi="Arial" w:cs="Arial"/>
          <w:bCs/>
          <w:sz w:val="26"/>
          <w:szCs w:val="26"/>
        </w:rPr>
        <w:t>Уватского муниципального района (далее - Балансовая</w:t>
      </w:r>
      <w:r w:rsidRPr="00954986">
        <w:rPr>
          <w:rFonts w:ascii="Arial" w:hAnsi="Arial" w:cs="Arial"/>
          <w:bCs/>
          <w:sz w:val="26"/>
          <w:szCs w:val="26"/>
        </w:rPr>
        <w:t xml:space="preserve"> комисси</w:t>
      </w:r>
      <w:r>
        <w:rPr>
          <w:rFonts w:ascii="Arial" w:hAnsi="Arial" w:cs="Arial"/>
          <w:bCs/>
          <w:sz w:val="26"/>
          <w:szCs w:val="26"/>
        </w:rPr>
        <w:t>я</w:t>
      </w:r>
      <w:r w:rsidRPr="00954986">
        <w:rPr>
          <w:rFonts w:ascii="Arial" w:hAnsi="Arial" w:cs="Arial"/>
          <w:bCs/>
          <w:sz w:val="26"/>
          <w:szCs w:val="26"/>
        </w:rPr>
        <w:t>, учреждения, предприятия).</w:t>
      </w:r>
    </w:p>
    <w:p w14:paraId="44F00BB1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1.2. Балансовая комиссия</w:t>
      </w:r>
      <w:r w:rsidRPr="00954986">
        <w:rPr>
          <w:rFonts w:ascii="Arial" w:hAnsi="Arial" w:cs="Arial"/>
          <w:bCs/>
          <w:sz w:val="26"/>
          <w:szCs w:val="26"/>
        </w:rPr>
        <w:t xml:space="preserve"> в своей деятельности руководствуется </w:t>
      </w:r>
      <w:hyperlink r:id="rId8" w:history="1">
        <w:r w:rsidRPr="00BE641D">
          <w:rPr>
            <w:rFonts w:ascii="Arial" w:hAnsi="Arial" w:cs="Arial"/>
            <w:bCs/>
            <w:color w:val="000000" w:themeColor="text1"/>
            <w:sz w:val="26"/>
            <w:szCs w:val="26"/>
          </w:rPr>
          <w:t>Конституцией</w:t>
        </w:r>
      </w:hyperlink>
      <w:r w:rsidRPr="00BE641D">
        <w:rPr>
          <w:rFonts w:ascii="Arial" w:hAnsi="Arial" w:cs="Arial"/>
          <w:bCs/>
          <w:color w:val="000000" w:themeColor="text1"/>
          <w:sz w:val="26"/>
          <w:szCs w:val="26"/>
        </w:rPr>
        <w:t xml:space="preserve"> Российской Федерации, нормативными правовыми актами </w:t>
      </w:r>
      <w:r w:rsidRPr="00954986">
        <w:rPr>
          <w:rFonts w:ascii="Arial" w:hAnsi="Arial" w:cs="Arial"/>
          <w:bCs/>
          <w:sz w:val="26"/>
          <w:szCs w:val="26"/>
        </w:rPr>
        <w:t xml:space="preserve">Российской Федерации, субъекта Российской Федерации, </w:t>
      </w:r>
      <w:r>
        <w:rPr>
          <w:rFonts w:ascii="Arial" w:hAnsi="Arial" w:cs="Arial"/>
          <w:bCs/>
          <w:sz w:val="26"/>
          <w:szCs w:val="26"/>
        </w:rPr>
        <w:t>Уватского муниципального района</w:t>
      </w:r>
      <w:r w:rsidRPr="00954986">
        <w:rPr>
          <w:rFonts w:ascii="Arial" w:hAnsi="Arial" w:cs="Arial"/>
          <w:bCs/>
          <w:sz w:val="26"/>
          <w:szCs w:val="26"/>
        </w:rPr>
        <w:t>, а также настоящим Положением.</w:t>
      </w:r>
    </w:p>
    <w:p w14:paraId="47FD4D75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1.3. Состав Балансовая</w:t>
      </w:r>
      <w:r w:rsidRPr="00954986">
        <w:rPr>
          <w:rFonts w:ascii="Arial" w:hAnsi="Arial" w:cs="Arial"/>
          <w:bCs/>
          <w:sz w:val="26"/>
          <w:szCs w:val="26"/>
        </w:rPr>
        <w:t xml:space="preserve"> комисси</w:t>
      </w:r>
      <w:r>
        <w:rPr>
          <w:rFonts w:ascii="Arial" w:hAnsi="Arial" w:cs="Arial"/>
          <w:bCs/>
          <w:sz w:val="26"/>
          <w:szCs w:val="26"/>
        </w:rPr>
        <w:t>я</w:t>
      </w:r>
      <w:r w:rsidRPr="00954986">
        <w:rPr>
          <w:rFonts w:ascii="Arial" w:hAnsi="Arial" w:cs="Arial"/>
          <w:bCs/>
          <w:sz w:val="26"/>
          <w:szCs w:val="26"/>
        </w:rPr>
        <w:t xml:space="preserve"> утверждается распоряжением администрации </w:t>
      </w:r>
      <w:r>
        <w:rPr>
          <w:rFonts w:ascii="Arial" w:hAnsi="Arial" w:cs="Arial"/>
          <w:bCs/>
          <w:sz w:val="26"/>
          <w:szCs w:val="26"/>
        </w:rPr>
        <w:t>Уватского муниципального района</w:t>
      </w:r>
      <w:r w:rsidRPr="00954986">
        <w:rPr>
          <w:rFonts w:ascii="Arial" w:hAnsi="Arial" w:cs="Arial"/>
          <w:bCs/>
          <w:sz w:val="26"/>
          <w:szCs w:val="26"/>
        </w:rPr>
        <w:t>.</w:t>
      </w:r>
    </w:p>
    <w:p w14:paraId="5B915845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71F435F1" w14:textId="77777777" w:rsidR="00211912" w:rsidRPr="00C65E3B" w:rsidRDefault="00211912" w:rsidP="00211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6"/>
          <w:szCs w:val="26"/>
        </w:rPr>
      </w:pPr>
      <w:r w:rsidRPr="00BE641D">
        <w:rPr>
          <w:rFonts w:ascii="Arial" w:hAnsi="Arial" w:cs="Arial"/>
          <w:bCs/>
          <w:sz w:val="26"/>
          <w:szCs w:val="26"/>
        </w:rPr>
        <w:t>2. Основные задачи и функции</w:t>
      </w:r>
      <w:r w:rsidRPr="00C65E3B"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Cs/>
          <w:sz w:val="26"/>
          <w:szCs w:val="26"/>
        </w:rPr>
        <w:t>Балансовой</w:t>
      </w:r>
      <w:r w:rsidRPr="00C65E3B">
        <w:rPr>
          <w:rFonts w:ascii="Arial" w:hAnsi="Arial" w:cs="Arial"/>
          <w:b/>
          <w:bCs/>
          <w:sz w:val="26"/>
          <w:szCs w:val="26"/>
        </w:rPr>
        <w:t xml:space="preserve"> </w:t>
      </w:r>
      <w:r w:rsidRPr="00BE641D">
        <w:rPr>
          <w:rFonts w:ascii="Arial" w:hAnsi="Arial" w:cs="Arial"/>
          <w:bCs/>
          <w:sz w:val="26"/>
          <w:szCs w:val="26"/>
        </w:rPr>
        <w:t>комисси</w:t>
      </w:r>
      <w:r>
        <w:rPr>
          <w:rFonts w:ascii="Arial" w:hAnsi="Arial" w:cs="Arial"/>
          <w:bCs/>
          <w:sz w:val="26"/>
          <w:szCs w:val="26"/>
        </w:rPr>
        <w:t>и</w:t>
      </w:r>
    </w:p>
    <w:p w14:paraId="40C64773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11AFEC02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2.1. Основными задачами Балансо</w:t>
      </w:r>
      <w:r>
        <w:rPr>
          <w:rFonts w:ascii="Arial" w:hAnsi="Arial" w:cs="Arial"/>
          <w:bCs/>
          <w:sz w:val="26"/>
          <w:szCs w:val="26"/>
        </w:rPr>
        <w:t>вой</w:t>
      </w:r>
      <w:r w:rsidRPr="00954986">
        <w:rPr>
          <w:rFonts w:ascii="Arial" w:hAnsi="Arial" w:cs="Arial"/>
          <w:bCs/>
          <w:sz w:val="26"/>
          <w:szCs w:val="26"/>
        </w:rPr>
        <w:t xml:space="preserve"> комисси</w:t>
      </w:r>
      <w:r>
        <w:rPr>
          <w:rFonts w:ascii="Arial" w:hAnsi="Arial" w:cs="Arial"/>
          <w:bCs/>
          <w:sz w:val="26"/>
          <w:szCs w:val="26"/>
        </w:rPr>
        <w:t>и</w:t>
      </w:r>
      <w:r w:rsidRPr="00954986">
        <w:rPr>
          <w:rFonts w:ascii="Arial" w:hAnsi="Arial" w:cs="Arial"/>
          <w:bCs/>
          <w:sz w:val="26"/>
          <w:szCs w:val="26"/>
        </w:rPr>
        <w:t xml:space="preserve"> являются:</w:t>
      </w:r>
    </w:p>
    <w:p w14:paraId="24FDCB6A" w14:textId="27D08C8C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а) р</w:t>
      </w:r>
      <w:r w:rsidR="00F756F2">
        <w:rPr>
          <w:rFonts w:ascii="Arial" w:hAnsi="Arial" w:cs="Arial"/>
          <w:bCs/>
          <w:sz w:val="26"/>
          <w:szCs w:val="26"/>
        </w:rPr>
        <w:t>ассмотрение</w:t>
      </w:r>
      <w:r w:rsidRPr="00954986">
        <w:rPr>
          <w:rFonts w:ascii="Arial" w:hAnsi="Arial" w:cs="Arial"/>
          <w:bCs/>
          <w:sz w:val="26"/>
          <w:szCs w:val="26"/>
        </w:rPr>
        <w:t xml:space="preserve"> планов</w:t>
      </w:r>
      <w:r>
        <w:rPr>
          <w:rFonts w:ascii="Arial" w:hAnsi="Arial" w:cs="Arial"/>
          <w:bCs/>
          <w:sz w:val="26"/>
          <w:szCs w:val="26"/>
        </w:rPr>
        <w:t xml:space="preserve"> </w:t>
      </w:r>
      <w:r w:rsidRPr="00205A91">
        <w:rPr>
          <w:rFonts w:ascii="Arial" w:hAnsi="Arial" w:cs="Arial"/>
          <w:sz w:val="26"/>
          <w:szCs w:val="26"/>
        </w:rPr>
        <w:t>финансово-хозяйственной деятельности</w:t>
      </w:r>
      <w:r w:rsidRPr="00954986">
        <w:rPr>
          <w:rFonts w:ascii="Arial" w:hAnsi="Arial" w:cs="Arial"/>
          <w:bCs/>
          <w:sz w:val="26"/>
          <w:szCs w:val="26"/>
        </w:rPr>
        <w:t xml:space="preserve"> (программ), муницип</w:t>
      </w:r>
      <w:r>
        <w:rPr>
          <w:rFonts w:ascii="Arial" w:hAnsi="Arial" w:cs="Arial"/>
          <w:bCs/>
          <w:sz w:val="26"/>
          <w:szCs w:val="26"/>
        </w:rPr>
        <w:t>альных предприятий, учреждений</w:t>
      </w:r>
      <w:r w:rsidR="00F756F2">
        <w:rPr>
          <w:rFonts w:ascii="Arial" w:hAnsi="Arial" w:cs="Arial"/>
          <w:bCs/>
          <w:sz w:val="26"/>
          <w:szCs w:val="26"/>
        </w:rPr>
        <w:t>, муниципальных заданий учреждений</w:t>
      </w:r>
      <w:r>
        <w:rPr>
          <w:rFonts w:ascii="Arial" w:hAnsi="Arial" w:cs="Arial"/>
          <w:bCs/>
          <w:sz w:val="26"/>
          <w:szCs w:val="26"/>
        </w:rPr>
        <w:t>;</w:t>
      </w:r>
    </w:p>
    <w:p w14:paraId="15A1AD82" w14:textId="7142174F" w:rsidR="00211912" w:rsidRPr="00954986" w:rsidRDefault="00F756F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б</w:t>
      </w:r>
      <w:r w:rsidR="00211912">
        <w:rPr>
          <w:rFonts w:ascii="Arial" w:hAnsi="Arial" w:cs="Arial"/>
          <w:bCs/>
          <w:sz w:val="26"/>
          <w:szCs w:val="26"/>
        </w:rPr>
        <w:t>) о</w:t>
      </w:r>
      <w:r w:rsidR="00211912" w:rsidRPr="00954986">
        <w:rPr>
          <w:rFonts w:ascii="Arial" w:hAnsi="Arial" w:cs="Arial"/>
          <w:bCs/>
          <w:sz w:val="26"/>
          <w:szCs w:val="26"/>
        </w:rPr>
        <w:t>ценка результатов финансово-хозяйственной деятельности муниципальных предприятий и учреждений, вынесение рекоменда</w:t>
      </w:r>
      <w:r w:rsidR="00211912">
        <w:rPr>
          <w:rFonts w:ascii="Arial" w:hAnsi="Arial" w:cs="Arial"/>
          <w:bCs/>
          <w:sz w:val="26"/>
          <w:szCs w:val="26"/>
        </w:rPr>
        <w:t>ций по перспективам их развития;</w:t>
      </w:r>
    </w:p>
    <w:p w14:paraId="768A21C6" w14:textId="001FBAD0" w:rsidR="00211912" w:rsidRPr="00954986" w:rsidRDefault="00F756F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в</w:t>
      </w:r>
      <w:r w:rsidR="00211912">
        <w:rPr>
          <w:rFonts w:ascii="Arial" w:hAnsi="Arial" w:cs="Arial"/>
          <w:bCs/>
          <w:sz w:val="26"/>
          <w:szCs w:val="26"/>
        </w:rPr>
        <w:t>)</w:t>
      </w:r>
      <w:r w:rsidR="00211912" w:rsidRPr="00954986">
        <w:rPr>
          <w:rFonts w:ascii="Arial" w:hAnsi="Arial" w:cs="Arial"/>
          <w:bCs/>
          <w:sz w:val="26"/>
          <w:szCs w:val="26"/>
        </w:rPr>
        <w:t xml:space="preserve"> </w:t>
      </w:r>
      <w:r w:rsidR="00211912">
        <w:rPr>
          <w:rFonts w:ascii="Arial" w:hAnsi="Arial" w:cs="Arial"/>
          <w:bCs/>
          <w:sz w:val="26"/>
          <w:szCs w:val="26"/>
        </w:rPr>
        <w:t>р</w:t>
      </w:r>
      <w:r w:rsidR="00211912" w:rsidRPr="00954986">
        <w:rPr>
          <w:rFonts w:ascii="Arial" w:hAnsi="Arial" w:cs="Arial"/>
          <w:bCs/>
          <w:sz w:val="26"/>
          <w:szCs w:val="26"/>
        </w:rPr>
        <w:t>ассмотрение итогов финансово-хозяйственной деятельности муниципальных предприятий</w:t>
      </w:r>
      <w:r w:rsidR="00D871ED">
        <w:rPr>
          <w:rFonts w:ascii="Arial" w:hAnsi="Arial" w:cs="Arial"/>
          <w:bCs/>
          <w:sz w:val="26"/>
          <w:szCs w:val="26"/>
        </w:rPr>
        <w:t>, учреждений</w:t>
      </w:r>
      <w:r w:rsidR="00211912" w:rsidRPr="00954986">
        <w:rPr>
          <w:rFonts w:ascii="Arial" w:hAnsi="Arial" w:cs="Arial"/>
          <w:bCs/>
          <w:sz w:val="26"/>
          <w:szCs w:val="26"/>
        </w:rPr>
        <w:t xml:space="preserve"> и хозяйственных обществ за отчетный период.</w:t>
      </w:r>
    </w:p>
    <w:p w14:paraId="2C3EA90F" w14:textId="2FA1C153" w:rsidR="00211912" w:rsidRPr="00954986" w:rsidRDefault="00F756F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г</w:t>
      </w:r>
      <w:r w:rsidR="00211912">
        <w:rPr>
          <w:rFonts w:ascii="Arial" w:hAnsi="Arial" w:cs="Arial"/>
          <w:bCs/>
          <w:sz w:val="26"/>
          <w:szCs w:val="26"/>
        </w:rPr>
        <w:t>) в</w:t>
      </w:r>
      <w:r w:rsidR="00211912" w:rsidRPr="00954986">
        <w:rPr>
          <w:rFonts w:ascii="Arial" w:hAnsi="Arial" w:cs="Arial"/>
          <w:bCs/>
          <w:sz w:val="26"/>
          <w:szCs w:val="26"/>
        </w:rPr>
        <w:t>ыработка предложений по совершенствованию управления муниципальным предприят</w:t>
      </w:r>
      <w:r>
        <w:rPr>
          <w:rFonts w:ascii="Arial" w:hAnsi="Arial" w:cs="Arial"/>
          <w:bCs/>
          <w:sz w:val="26"/>
          <w:szCs w:val="26"/>
        </w:rPr>
        <w:t>ием или хозяйственным обществом;</w:t>
      </w:r>
    </w:p>
    <w:p w14:paraId="7AE86F4D" w14:textId="23BEEFDB" w:rsidR="00211912" w:rsidRPr="00954986" w:rsidRDefault="00F756F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lastRenderedPageBreak/>
        <w:t>д</w:t>
      </w:r>
      <w:r w:rsidR="00211912">
        <w:rPr>
          <w:rFonts w:ascii="Arial" w:hAnsi="Arial" w:cs="Arial"/>
          <w:bCs/>
          <w:sz w:val="26"/>
          <w:szCs w:val="26"/>
        </w:rPr>
        <w:t>) о</w:t>
      </w:r>
      <w:r w:rsidR="00211912" w:rsidRPr="00954986">
        <w:rPr>
          <w:rFonts w:ascii="Arial" w:hAnsi="Arial" w:cs="Arial"/>
          <w:bCs/>
          <w:sz w:val="26"/>
          <w:szCs w:val="26"/>
        </w:rPr>
        <w:t>ценка эффективности использования имущественного комплекса муниципальных пред</w:t>
      </w:r>
      <w:r>
        <w:rPr>
          <w:rFonts w:ascii="Arial" w:hAnsi="Arial" w:cs="Arial"/>
          <w:bCs/>
          <w:sz w:val="26"/>
          <w:szCs w:val="26"/>
        </w:rPr>
        <w:t>приятий и хозяйственных обществ</w:t>
      </w:r>
    </w:p>
    <w:p w14:paraId="4202C86C" w14:textId="14A53387" w:rsidR="00211912" w:rsidRPr="00954986" w:rsidRDefault="00F756F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е</w:t>
      </w:r>
      <w:r w:rsidR="00211912">
        <w:rPr>
          <w:rFonts w:ascii="Arial" w:hAnsi="Arial" w:cs="Arial"/>
          <w:bCs/>
          <w:sz w:val="26"/>
          <w:szCs w:val="26"/>
        </w:rPr>
        <w:t>) о</w:t>
      </w:r>
      <w:r w:rsidR="00211912" w:rsidRPr="00954986">
        <w:rPr>
          <w:rFonts w:ascii="Arial" w:hAnsi="Arial" w:cs="Arial"/>
          <w:bCs/>
          <w:sz w:val="26"/>
          <w:szCs w:val="26"/>
        </w:rPr>
        <w:t>ценка мер, принимаемых руководством, по повышению эффективности работы муниципального предприятия или хозяйственного общества.</w:t>
      </w:r>
    </w:p>
    <w:p w14:paraId="7FCF9CFD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2</w:t>
      </w:r>
      <w:r>
        <w:rPr>
          <w:rFonts w:ascii="Arial" w:hAnsi="Arial" w:cs="Arial"/>
          <w:bCs/>
          <w:sz w:val="26"/>
          <w:szCs w:val="26"/>
        </w:rPr>
        <w:t>.2. Балансовая комиссия</w:t>
      </w:r>
      <w:r w:rsidRPr="00954986">
        <w:rPr>
          <w:rFonts w:ascii="Arial" w:hAnsi="Arial" w:cs="Arial"/>
          <w:bCs/>
          <w:sz w:val="26"/>
          <w:szCs w:val="26"/>
        </w:rPr>
        <w:t xml:space="preserve"> для решения стоящих перед ней задач:</w:t>
      </w:r>
    </w:p>
    <w:p w14:paraId="5AC69A3B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а) заслушивает</w:t>
      </w:r>
      <w:r w:rsidRPr="00954986">
        <w:rPr>
          <w:rFonts w:ascii="Arial" w:hAnsi="Arial" w:cs="Arial"/>
          <w:bCs/>
          <w:sz w:val="26"/>
          <w:szCs w:val="26"/>
        </w:rPr>
        <w:t xml:space="preserve"> отчеты и доклады руководителей муниципальных предприятий</w:t>
      </w:r>
      <w:r>
        <w:rPr>
          <w:rFonts w:ascii="Arial" w:hAnsi="Arial" w:cs="Arial"/>
          <w:bCs/>
          <w:sz w:val="26"/>
          <w:szCs w:val="26"/>
        </w:rPr>
        <w:t>, учреждений</w:t>
      </w:r>
      <w:r w:rsidRPr="00954986">
        <w:rPr>
          <w:rFonts w:ascii="Arial" w:hAnsi="Arial" w:cs="Arial"/>
          <w:bCs/>
          <w:sz w:val="26"/>
          <w:szCs w:val="26"/>
        </w:rPr>
        <w:t xml:space="preserve"> и хозяйственных обществ о финансово-хозяйственной дея</w:t>
      </w:r>
      <w:r>
        <w:rPr>
          <w:rFonts w:ascii="Arial" w:hAnsi="Arial" w:cs="Arial"/>
          <w:bCs/>
          <w:sz w:val="26"/>
          <w:szCs w:val="26"/>
        </w:rPr>
        <w:t>тельности организаций, производи</w:t>
      </w:r>
      <w:r w:rsidRPr="00954986">
        <w:rPr>
          <w:rFonts w:ascii="Arial" w:hAnsi="Arial" w:cs="Arial"/>
          <w:bCs/>
          <w:sz w:val="26"/>
          <w:szCs w:val="26"/>
        </w:rPr>
        <w:t>т их оценку и вырабатыва</w:t>
      </w:r>
      <w:r>
        <w:rPr>
          <w:rFonts w:ascii="Arial" w:hAnsi="Arial" w:cs="Arial"/>
          <w:bCs/>
          <w:sz w:val="26"/>
          <w:szCs w:val="26"/>
        </w:rPr>
        <w:t>ет</w:t>
      </w:r>
      <w:r w:rsidRPr="00954986">
        <w:rPr>
          <w:rFonts w:ascii="Arial" w:hAnsi="Arial" w:cs="Arial"/>
          <w:bCs/>
          <w:sz w:val="26"/>
          <w:szCs w:val="26"/>
        </w:rPr>
        <w:t xml:space="preserve"> предложения по с</w:t>
      </w:r>
      <w:r>
        <w:rPr>
          <w:rFonts w:ascii="Arial" w:hAnsi="Arial" w:cs="Arial"/>
          <w:bCs/>
          <w:sz w:val="26"/>
          <w:szCs w:val="26"/>
        </w:rPr>
        <w:t>овершенствованию управления ими;</w:t>
      </w:r>
    </w:p>
    <w:p w14:paraId="1017C13F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б) вноси</w:t>
      </w:r>
      <w:r w:rsidRPr="00954986">
        <w:rPr>
          <w:rFonts w:ascii="Arial" w:hAnsi="Arial" w:cs="Arial"/>
          <w:bCs/>
          <w:sz w:val="26"/>
          <w:szCs w:val="26"/>
        </w:rPr>
        <w:t>т рекомендации руководству муниципальных предприятий</w:t>
      </w:r>
      <w:r>
        <w:rPr>
          <w:rFonts w:ascii="Arial" w:hAnsi="Arial" w:cs="Arial"/>
          <w:bCs/>
          <w:sz w:val="26"/>
          <w:szCs w:val="26"/>
        </w:rPr>
        <w:t>, учреждений</w:t>
      </w:r>
      <w:r w:rsidRPr="00954986">
        <w:rPr>
          <w:rFonts w:ascii="Arial" w:hAnsi="Arial" w:cs="Arial"/>
          <w:bCs/>
          <w:sz w:val="26"/>
          <w:szCs w:val="26"/>
        </w:rPr>
        <w:t xml:space="preserve"> и хозяйственных обществ по устранению нарушений в деятельности и осуществ</w:t>
      </w:r>
      <w:r>
        <w:rPr>
          <w:rFonts w:ascii="Arial" w:hAnsi="Arial" w:cs="Arial"/>
          <w:bCs/>
          <w:sz w:val="26"/>
          <w:szCs w:val="26"/>
        </w:rPr>
        <w:t>ляет контроль за их выполнением;</w:t>
      </w:r>
    </w:p>
    <w:p w14:paraId="7A5D525E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в) готови</w:t>
      </w:r>
      <w:r w:rsidRPr="00954986">
        <w:rPr>
          <w:rFonts w:ascii="Arial" w:hAnsi="Arial" w:cs="Arial"/>
          <w:bCs/>
          <w:sz w:val="26"/>
          <w:szCs w:val="26"/>
        </w:rPr>
        <w:t>т для утверждения предложения о целесообразности дальнейшей деятельности муниципальных предприятий</w:t>
      </w:r>
      <w:r>
        <w:rPr>
          <w:rFonts w:ascii="Arial" w:hAnsi="Arial" w:cs="Arial"/>
          <w:bCs/>
          <w:sz w:val="26"/>
          <w:szCs w:val="26"/>
        </w:rPr>
        <w:t>, учреждений</w:t>
      </w:r>
      <w:r w:rsidRPr="00954986">
        <w:rPr>
          <w:rFonts w:ascii="Arial" w:hAnsi="Arial" w:cs="Arial"/>
          <w:bCs/>
          <w:sz w:val="26"/>
          <w:szCs w:val="26"/>
        </w:rPr>
        <w:t xml:space="preserve"> и хозяйственных обществ или об их реоргани</w:t>
      </w:r>
      <w:r>
        <w:rPr>
          <w:rFonts w:ascii="Arial" w:hAnsi="Arial" w:cs="Arial"/>
          <w:bCs/>
          <w:sz w:val="26"/>
          <w:szCs w:val="26"/>
        </w:rPr>
        <w:t>зации, приватизации, ликвидации;</w:t>
      </w:r>
    </w:p>
    <w:p w14:paraId="692DE119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г) рассматривае</w:t>
      </w:r>
      <w:r w:rsidRPr="00954986">
        <w:rPr>
          <w:rFonts w:ascii="Arial" w:hAnsi="Arial" w:cs="Arial"/>
          <w:bCs/>
          <w:sz w:val="26"/>
          <w:szCs w:val="26"/>
        </w:rPr>
        <w:t xml:space="preserve">т возможность изъятия имущества (части имущества) </w:t>
      </w:r>
      <w:r>
        <w:rPr>
          <w:rFonts w:ascii="Arial" w:hAnsi="Arial" w:cs="Arial"/>
          <w:bCs/>
          <w:sz w:val="26"/>
          <w:szCs w:val="26"/>
        </w:rPr>
        <w:t>у муниципальных предприятий, учреждений;</w:t>
      </w:r>
    </w:p>
    <w:p w14:paraId="20216D27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д)</w:t>
      </w:r>
      <w:r w:rsidRPr="00954986">
        <w:rPr>
          <w:rFonts w:ascii="Arial" w:hAnsi="Arial" w:cs="Arial"/>
          <w:bCs/>
          <w:sz w:val="26"/>
          <w:szCs w:val="26"/>
        </w:rPr>
        <w:t xml:space="preserve"> </w:t>
      </w:r>
      <w:r>
        <w:rPr>
          <w:rFonts w:ascii="Arial" w:hAnsi="Arial" w:cs="Arial"/>
          <w:bCs/>
          <w:sz w:val="26"/>
          <w:szCs w:val="26"/>
        </w:rPr>
        <w:t>п</w:t>
      </w:r>
      <w:r w:rsidRPr="00954986">
        <w:rPr>
          <w:rFonts w:ascii="Arial" w:hAnsi="Arial" w:cs="Arial"/>
          <w:bCs/>
          <w:sz w:val="26"/>
          <w:szCs w:val="26"/>
        </w:rPr>
        <w:t>о результатам рассмотрения представленных отчетов, докладов руководителей муниципальных предприят</w:t>
      </w:r>
      <w:r>
        <w:rPr>
          <w:rFonts w:ascii="Arial" w:hAnsi="Arial" w:cs="Arial"/>
          <w:bCs/>
          <w:sz w:val="26"/>
          <w:szCs w:val="26"/>
        </w:rPr>
        <w:t>ий, учреждений и хозяйственных обществ вноси</w:t>
      </w:r>
      <w:r w:rsidRPr="00954986">
        <w:rPr>
          <w:rFonts w:ascii="Arial" w:hAnsi="Arial" w:cs="Arial"/>
          <w:bCs/>
          <w:sz w:val="26"/>
          <w:szCs w:val="26"/>
        </w:rPr>
        <w:t>т предложения о соответствии руководителя занимаемой должности и дал</w:t>
      </w:r>
      <w:r>
        <w:rPr>
          <w:rFonts w:ascii="Arial" w:hAnsi="Arial" w:cs="Arial"/>
          <w:bCs/>
          <w:sz w:val="26"/>
          <w:szCs w:val="26"/>
        </w:rPr>
        <w:t>ьнейшем исполнении обязанностей;</w:t>
      </w:r>
    </w:p>
    <w:p w14:paraId="3D652851" w14:textId="77777777" w:rsidR="00211912" w:rsidRPr="0037661C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37661C">
        <w:rPr>
          <w:rFonts w:ascii="Arial" w:hAnsi="Arial" w:cs="Arial"/>
          <w:bCs/>
          <w:sz w:val="26"/>
          <w:szCs w:val="26"/>
        </w:rPr>
        <w:t>е)</w:t>
      </w:r>
      <w:r w:rsidRPr="0037661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запрашивает</w:t>
      </w:r>
      <w:r w:rsidRPr="0037661C">
        <w:rPr>
          <w:rFonts w:ascii="Arial" w:hAnsi="Arial" w:cs="Arial"/>
          <w:sz w:val="26"/>
          <w:szCs w:val="26"/>
        </w:rPr>
        <w:t xml:space="preserve"> у органов местного самоуправления, предприятий, учреждений, организаций, а также граждан</w:t>
      </w:r>
      <w:r>
        <w:rPr>
          <w:rFonts w:ascii="Arial" w:hAnsi="Arial" w:cs="Arial"/>
          <w:sz w:val="26"/>
          <w:szCs w:val="26"/>
        </w:rPr>
        <w:t>, работников</w:t>
      </w:r>
      <w:r w:rsidRPr="00B24912">
        <w:rPr>
          <w:rFonts w:ascii="Arial" w:hAnsi="Arial" w:cs="Arial"/>
          <w:bCs/>
          <w:sz w:val="26"/>
          <w:szCs w:val="26"/>
        </w:rPr>
        <w:t xml:space="preserve"> </w:t>
      </w:r>
      <w:r w:rsidRPr="00954986">
        <w:rPr>
          <w:rFonts w:ascii="Arial" w:hAnsi="Arial" w:cs="Arial"/>
          <w:bCs/>
          <w:sz w:val="26"/>
          <w:szCs w:val="26"/>
        </w:rPr>
        <w:t>муниципальных предприят</w:t>
      </w:r>
      <w:r>
        <w:rPr>
          <w:rFonts w:ascii="Arial" w:hAnsi="Arial" w:cs="Arial"/>
          <w:bCs/>
          <w:sz w:val="26"/>
          <w:szCs w:val="26"/>
        </w:rPr>
        <w:t>ий, учреждений и хозяйственных обществ</w:t>
      </w:r>
      <w:r w:rsidRPr="0037661C">
        <w:rPr>
          <w:rFonts w:ascii="Arial" w:hAnsi="Arial" w:cs="Arial"/>
          <w:sz w:val="26"/>
          <w:szCs w:val="26"/>
        </w:rPr>
        <w:t xml:space="preserve"> материалы и информацию, необходимую для решения вопросов, находящихся в</w:t>
      </w:r>
      <w:r>
        <w:rPr>
          <w:rFonts w:ascii="Arial" w:hAnsi="Arial" w:cs="Arial"/>
          <w:sz w:val="26"/>
          <w:szCs w:val="26"/>
        </w:rPr>
        <w:t xml:space="preserve"> ее</w:t>
      </w:r>
      <w:r w:rsidRPr="0037661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компетенции.</w:t>
      </w:r>
    </w:p>
    <w:p w14:paraId="6CC87946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61E16811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3. Права Балансовой комиссии</w:t>
      </w:r>
    </w:p>
    <w:p w14:paraId="1F6234E9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1594953B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Балансовая комиссия</w:t>
      </w:r>
      <w:r w:rsidRPr="00954986">
        <w:rPr>
          <w:rFonts w:ascii="Arial" w:hAnsi="Arial" w:cs="Arial"/>
          <w:bCs/>
          <w:sz w:val="26"/>
          <w:szCs w:val="26"/>
        </w:rPr>
        <w:t xml:space="preserve"> осуществля</w:t>
      </w:r>
      <w:r>
        <w:rPr>
          <w:rFonts w:ascii="Arial" w:hAnsi="Arial" w:cs="Arial"/>
          <w:bCs/>
          <w:sz w:val="26"/>
          <w:szCs w:val="26"/>
        </w:rPr>
        <w:t>е</w:t>
      </w:r>
      <w:r w:rsidRPr="00954986">
        <w:rPr>
          <w:rFonts w:ascii="Arial" w:hAnsi="Arial" w:cs="Arial"/>
          <w:bCs/>
          <w:sz w:val="26"/>
          <w:szCs w:val="26"/>
        </w:rPr>
        <w:t>т следующие полномочия:</w:t>
      </w:r>
    </w:p>
    <w:p w14:paraId="002DAFF6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3.1. В отношении предприятий:</w:t>
      </w:r>
    </w:p>
    <w:p w14:paraId="73C41454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а) рассматривае</w:t>
      </w:r>
      <w:r w:rsidRPr="00954986">
        <w:rPr>
          <w:rFonts w:ascii="Arial" w:hAnsi="Arial" w:cs="Arial"/>
          <w:bCs/>
          <w:sz w:val="26"/>
          <w:szCs w:val="26"/>
        </w:rPr>
        <w:t xml:space="preserve">т </w:t>
      </w:r>
      <w:r>
        <w:rPr>
          <w:rFonts w:ascii="Arial" w:hAnsi="Arial" w:cs="Arial"/>
          <w:bCs/>
          <w:sz w:val="26"/>
          <w:szCs w:val="26"/>
        </w:rPr>
        <w:t xml:space="preserve">планы </w:t>
      </w:r>
      <w:r w:rsidRPr="00205A91">
        <w:rPr>
          <w:rFonts w:ascii="Arial" w:hAnsi="Arial" w:cs="Arial"/>
          <w:sz w:val="26"/>
          <w:szCs w:val="26"/>
        </w:rPr>
        <w:t>финансово-хозяйственной деятельности</w:t>
      </w:r>
      <w:r w:rsidRPr="00954986">
        <w:rPr>
          <w:rFonts w:ascii="Arial" w:hAnsi="Arial" w:cs="Arial"/>
          <w:bCs/>
          <w:sz w:val="26"/>
          <w:szCs w:val="26"/>
        </w:rPr>
        <w:t xml:space="preserve"> (программ), сме</w:t>
      </w:r>
      <w:r>
        <w:rPr>
          <w:rFonts w:ascii="Arial" w:hAnsi="Arial" w:cs="Arial"/>
          <w:bCs/>
          <w:sz w:val="26"/>
          <w:szCs w:val="26"/>
        </w:rPr>
        <w:t>ты</w:t>
      </w:r>
      <w:r w:rsidRPr="00954986">
        <w:rPr>
          <w:rFonts w:ascii="Arial" w:hAnsi="Arial" w:cs="Arial"/>
          <w:bCs/>
          <w:sz w:val="26"/>
          <w:szCs w:val="26"/>
        </w:rPr>
        <w:t xml:space="preserve"> финансово-хозяйственной деятельности, показатели экономической эффективности деятельности и размер части прибыли, подлежащей перечислению в бюджет </w:t>
      </w:r>
      <w:r>
        <w:rPr>
          <w:rFonts w:ascii="Arial" w:hAnsi="Arial" w:cs="Arial"/>
          <w:bCs/>
          <w:sz w:val="26"/>
          <w:szCs w:val="26"/>
        </w:rPr>
        <w:t>Уватского муниципального района</w:t>
      </w:r>
      <w:r w:rsidRPr="00954986">
        <w:rPr>
          <w:rFonts w:ascii="Arial" w:hAnsi="Arial" w:cs="Arial"/>
          <w:bCs/>
          <w:sz w:val="26"/>
          <w:szCs w:val="26"/>
        </w:rPr>
        <w:t>;</w:t>
      </w:r>
    </w:p>
    <w:p w14:paraId="444CE1EA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б) рассматрива</w:t>
      </w:r>
      <w:r>
        <w:rPr>
          <w:rFonts w:ascii="Arial" w:hAnsi="Arial" w:cs="Arial"/>
          <w:bCs/>
          <w:sz w:val="26"/>
          <w:szCs w:val="26"/>
        </w:rPr>
        <w:t>е</w:t>
      </w:r>
      <w:r w:rsidRPr="00954986">
        <w:rPr>
          <w:rFonts w:ascii="Arial" w:hAnsi="Arial" w:cs="Arial"/>
          <w:bCs/>
          <w:sz w:val="26"/>
          <w:szCs w:val="26"/>
        </w:rPr>
        <w:t>т бухгалтерскую отчетность и отчеты руководителей о деятельности предприятий за отчетный год;</w:t>
      </w:r>
    </w:p>
    <w:p w14:paraId="5483988F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lastRenderedPageBreak/>
        <w:t>в) рассматривае</w:t>
      </w:r>
      <w:r w:rsidRPr="00954986">
        <w:rPr>
          <w:rFonts w:ascii="Arial" w:hAnsi="Arial" w:cs="Arial"/>
          <w:bCs/>
          <w:sz w:val="26"/>
          <w:szCs w:val="26"/>
        </w:rPr>
        <w:t>т проекты уставов предприятий и вносит предложения по их утверждению;</w:t>
      </w:r>
    </w:p>
    <w:p w14:paraId="57809BE3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г) подготавлива</w:t>
      </w:r>
      <w:r>
        <w:rPr>
          <w:rFonts w:ascii="Arial" w:hAnsi="Arial" w:cs="Arial"/>
          <w:bCs/>
          <w:sz w:val="26"/>
          <w:szCs w:val="26"/>
        </w:rPr>
        <w:t>е</w:t>
      </w:r>
      <w:r w:rsidRPr="00954986">
        <w:rPr>
          <w:rFonts w:ascii="Arial" w:hAnsi="Arial" w:cs="Arial"/>
          <w:bCs/>
          <w:sz w:val="26"/>
          <w:szCs w:val="26"/>
        </w:rPr>
        <w:t xml:space="preserve">т предложения </w:t>
      </w:r>
      <w:r>
        <w:rPr>
          <w:rFonts w:ascii="Arial" w:hAnsi="Arial" w:cs="Arial"/>
          <w:bCs/>
          <w:sz w:val="26"/>
          <w:szCs w:val="26"/>
        </w:rPr>
        <w:t>Главе администрации Уватского муниципального района</w:t>
      </w:r>
      <w:r w:rsidRPr="00954986">
        <w:rPr>
          <w:rFonts w:ascii="Arial" w:hAnsi="Arial" w:cs="Arial"/>
          <w:bCs/>
          <w:sz w:val="26"/>
          <w:szCs w:val="26"/>
        </w:rPr>
        <w:t xml:space="preserve"> по реализации кадровой политики в отношении руководителей и главных бухгалтеров предприятий;</w:t>
      </w:r>
    </w:p>
    <w:p w14:paraId="7BE9298E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д) рассматрива</w:t>
      </w:r>
      <w:r>
        <w:rPr>
          <w:rFonts w:ascii="Arial" w:hAnsi="Arial" w:cs="Arial"/>
          <w:bCs/>
          <w:sz w:val="26"/>
          <w:szCs w:val="26"/>
        </w:rPr>
        <w:t>е</w:t>
      </w:r>
      <w:r w:rsidRPr="00954986">
        <w:rPr>
          <w:rFonts w:ascii="Arial" w:hAnsi="Arial" w:cs="Arial"/>
          <w:bCs/>
          <w:sz w:val="26"/>
          <w:szCs w:val="26"/>
        </w:rPr>
        <w:t>т и внос</w:t>
      </w:r>
      <w:r>
        <w:rPr>
          <w:rFonts w:ascii="Arial" w:hAnsi="Arial" w:cs="Arial"/>
          <w:bCs/>
          <w:sz w:val="26"/>
          <w:szCs w:val="26"/>
        </w:rPr>
        <w:t>и</w:t>
      </w:r>
      <w:r w:rsidRPr="00954986">
        <w:rPr>
          <w:rFonts w:ascii="Arial" w:hAnsi="Arial" w:cs="Arial"/>
          <w:bCs/>
          <w:sz w:val="26"/>
          <w:szCs w:val="26"/>
        </w:rPr>
        <w:t xml:space="preserve">т предложения </w:t>
      </w:r>
      <w:r>
        <w:rPr>
          <w:rFonts w:ascii="Arial" w:hAnsi="Arial" w:cs="Arial"/>
          <w:bCs/>
          <w:sz w:val="26"/>
          <w:szCs w:val="26"/>
        </w:rPr>
        <w:t xml:space="preserve">Главе администрации Уватского муниципального района </w:t>
      </w:r>
      <w:r w:rsidRPr="00954986">
        <w:rPr>
          <w:rFonts w:ascii="Arial" w:hAnsi="Arial" w:cs="Arial"/>
          <w:bCs/>
          <w:sz w:val="26"/>
          <w:szCs w:val="26"/>
        </w:rPr>
        <w:t>по созданию филиалов и представительств предприятий;</w:t>
      </w:r>
    </w:p>
    <w:p w14:paraId="3AEC217A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е) внос</w:t>
      </w:r>
      <w:r>
        <w:rPr>
          <w:rFonts w:ascii="Arial" w:hAnsi="Arial" w:cs="Arial"/>
          <w:bCs/>
          <w:sz w:val="26"/>
          <w:szCs w:val="26"/>
        </w:rPr>
        <w:t>и</w:t>
      </w:r>
      <w:r w:rsidRPr="00954986">
        <w:rPr>
          <w:rFonts w:ascii="Arial" w:hAnsi="Arial" w:cs="Arial"/>
          <w:bCs/>
          <w:sz w:val="26"/>
          <w:szCs w:val="26"/>
        </w:rPr>
        <w:t xml:space="preserve">т предложения </w:t>
      </w:r>
      <w:r>
        <w:rPr>
          <w:rFonts w:ascii="Arial" w:hAnsi="Arial" w:cs="Arial"/>
          <w:bCs/>
          <w:sz w:val="26"/>
          <w:szCs w:val="26"/>
        </w:rPr>
        <w:t>Главе администрации Уватского муниципального района</w:t>
      </w:r>
      <w:r w:rsidRPr="00954986">
        <w:rPr>
          <w:rFonts w:ascii="Arial" w:hAnsi="Arial" w:cs="Arial"/>
          <w:bCs/>
          <w:sz w:val="26"/>
          <w:szCs w:val="26"/>
        </w:rPr>
        <w:t xml:space="preserve"> о согласовании решения об участии предприятий в коммерческих и некоммерческих организациях, а также о заключении ими договоров простого товарищества;</w:t>
      </w:r>
    </w:p>
    <w:p w14:paraId="0FCD0696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ж) оценивае</w:t>
      </w:r>
      <w:r w:rsidRPr="00954986">
        <w:rPr>
          <w:rFonts w:ascii="Arial" w:hAnsi="Arial" w:cs="Arial"/>
          <w:bCs/>
          <w:sz w:val="26"/>
          <w:szCs w:val="26"/>
        </w:rPr>
        <w:t>т текущее финансово-экономическ</w:t>
      </w:r>
      <w:r>
        <w:rPr>
          <w:rFonts w:ascii="Arial" w:hAnsi="Arial" w:cs="Arial"/>
          <w:bCs/>
          <w:sz w:val="26"/>
          <w:szCs w:val="26"/>
        </w:rPr>
        <w:t>ое состояние предприятий.</w:t>
      </w:r>
    </w:p>
    <w:p w14:paraId="478263FC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3.2. В отношении учреждений:</w:t>
      </w:r>
    </w:p>
    <w:p w14:paraId="70429CED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а)</w:t>
      </w:r>
      <w:r>
        <w:rPr>
          <w:rFonts w:ascii="Arial" w:hAnsi="Arial" w:cs="Arial"/>
          <w:bCs/>
          <w:sz w:val="26"/>
          <w:szCs w:val="26"/>
        </w:rPr>
        <w:t xml:space="preserve"> рассматривае</w:t>
      </w:r>
      <w:r w:rsidRPr="00954986">
        <w:rPr>
          <w:rFonts w:ascii="Arial" w:hAnsi="Arial" w:cs="Arial"/>
          <w:bCs/>
          <w:sz w:val="26"/>
          <w:szCs w:val="26"/>
        </w:rPr>
        <w:t>т планы</w:t>
      </w:r>
      <w:r>
        <w:rPr>
          <w:rFonts w:ascii="Arial" w:hAnsi="Arial" w:cs="Arial"/>
          <w:bCs/>
          <w:sz w:val="26"/>
          <w:szCs w:val="26"/>
        </w:rPr>
        <w:t xml:space="preserve"> финансово-хозяйственной</w:t>
      </w:r>
      <w:r w:rsidRPr="00954986">
        <w:rPr>
          <w:rFonts w:ascii="Arial" w:hAnsi="Arial" w:cs="Arial"/>
          <w:bCs/>
          <w:sz w:val="26"/>
          <w:szCs w:val="26"/>
        </w:rPr>
        <w:t xml:space="preserve"> деятельности учреждений</w:t>
      </w:r>
      <w:r>
        <w:rPr>
          <w:rFonts w:ascii="Arial" w:hAnsi="Arial" w:cs="Arial"/>
          <w:bCs/>
          <w:sz w:val="26"/>
          <w:szCs w:val="26"/>
        </w:rPr>
        <w:t>,</w:t>
      </w:r>
      <w:r w:rsidRPr="00676F12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>отчеты</w:t>
      </w:r>
      <w:r w:rsidRPr="00676F12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о результатах деятельности учреждений</w:t>
      </w:r>
      <w:r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(</w:t>
      </w:r>
      <w:r w:rsidRPr="00954986">
        <w:rPr>
          <w:rFonts w:ascii="Arial" w:hAnsi="Arial" w:cs="Arial"/>
          <w:bCs/>
          <w:sz w:val="26"/>
          <w:szCs w:val="26"/>
        </w:rPr>
        <w:t>итоги финансово-хозяйственной деятельности учреждений</w:t>
      </w:r>
      <w:r>
        <w:rPr>
          <w:rFonts w:ascii="Arial" w:hAnsi="Arial" w:cs="Arial"/>
          <w:bCs/>
          <w:sz w:val="26"/>
          <w:szCs w:val="26"/>
        </w:rPr>
        <w:t>)</w:t>
      </w:r>
      <w:r w:rsidRPr="00676F12">
        <w:rPr>
          <w:rFonts w:ascii="Arial Unicode MS" w:eastAsia="Arial Unicode MS" w:hAnsi="Arial Unicode MS" w:cs="Arial Unicode MS"/>
          <w:color w:val="000000"/>
          <w:sz w:val="28"/>
          <w:szCs w:val="28"/>
          <w:lang w:eastAsia="ru-RU"/>
        </w:rPr>
        <w:t xml:space="preserve"> и об использовании закрепленного за ними муниципального имущества</w:t>
      </w:r>
      <w:r w:rsidRPr="00954986">
        <w:rPr>
          <w:rFonts w:ascii="Arial" w:hAnsi="Arial" w:cs="Arial"/>
          <w:bCs/>
          <w:sz w:val="26"/>
          <w:szCs w:val="26"/>
        </w:rPr>
        <w:t>;</w:t>
      </w:r>
    </w:p>
    <w:p w14:paraId="468B1CE5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б) рассматривае</w:t>
      </w:r>
      <w:r w:rsidRPr="00954986">
        <w:rPr>
          <w:rFonts w:ascii="Arial" w:hAnsi="Arial" w:cs="Arial"/>
          <w:bCs/>
          <w:sz w:val="26"/>
          <w:szCs w:val="26"/>
        </w:rPr>
        <w:t>т смет</w:t>
      </w:r>
      <w:r>
        <w:rPr>
          <w:rFonts w:ascii="Arial" w:hAnsi="Arial" w:cs="Arial"/>
          <w:bCs/>
          <w:sz w:val="26"/>
          <w:szCs w:val="26"/>
        </w:rPr>
        <w:t>ы</w:t>
      </w:r>
      <w:r w:rsidRPr="00954986">
        <w:rPr>
          <w:rFonts w:ascii="Arial" w:hAnsi="Arial" w:cs="Arial"/>
          <w:bCs/>
          <w:sz w:val="26"/>
          <w:szCs w:val="26"/>
        </w:rPr>
        <w:t xml:space="preserve"> доходов и расходов учреждений за счет средств от приносящей доход деятельности;</w:t>
      </w:r>
    </w:p>
    <w:p w14:paraId="61E04D23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в</w:t>
      </w:r>
      <w:r w:rsidRPr="00954986">
        <w:rPr>
          <w:rFonts w:ascii="Arial" w:hAnsi="Arial" w:cs="Arial"/>
          <w:bCs/>
          <w:sz w:val="26"/>
          <w:szCs w:val="26"/>
        </w:rPr>
        <w:t>) рассматрива</w:t>
      </w:r>
      <w:r>
        <w:rPr>
          <w:rFonts w:ascii="Arial" w:hAnsi="Arial" w:cs="Arial"/>
          <w:bCs/>
          <w:sz w:val="26"/>
          <w:szCs w:val="26"/>
        </w:rPr>
        <w:t>е</w:t>
      </w:r>
      <w:r w:rsidRPr="00954986">
        <w:rPr>
          <w:rFonts w:ascii="Arial" w:hAnsi="Arial" w:cs="Arial"/>
          <w:bCs/>
          <w:sz w:val="26"/>
          <w:szCs w:val="26"/>
        </w:rPr>
        <w:t>т проекты уставов учреждений и вносит предложения по их утверждению</w:t>
      </w:r>
      <w:r>
        <w:rPr>
          <w:rFonts w:ascii="Arial" w:hAnsi="Arial" w:cs="Arial"/>
          <w:bCs/>
          <w:sz w:val="26"/>
          <w:szCs w:val="26"/>
        </w:rPr>
        <w:t xml:space="preserve"> по поручению Главы администрации Уватского муниципального района</w:t>
      </w:r>
      <w:r w:rsidRPr="00954986">
        <w:rPr>
          <w:rFonts w:ascii="Arial" w:hAnsi="Arial" w:cs="Arial"/>
          <w:bCs/>
          <w:sz w:val="26"/>
          <w:szCs w:val="26"/>
        </w:rPr>
        <w:t>;</w:t>
      </w:r>
    </w:p>
    <w:p w14:paraId="74FC30A5" w14:textId="12AC369B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г</w:t>
      </w:r>
      <w:r w:rsidRPr="00954986">
        <w:rPr>
          <w:rFonts w:ascii="Arial" w:hAnsi="Arial" w:cs="Arial"/>
          <w:bCs/>
          <w:sz w:val="26"/>
          <w:szCs w:val="26"/>
        </w:rPr>
        <w:t>) подготав</w:t>
      </w:r>
      <w:r>
        <w:rPr>
          <w:rFonts w:ascii="Arial" w:hAnsi="Arial" w:cs="Arial"/>
          <w:bCs/>
          <w:sz w:val="26"/>
          <w:szCs w:val="26"/>
        </w:rPr>
        <w:t xml:space="preserve">ливает предложения Главе администрации Уватского муниципального района </w:t>
      </w:r>
      <w:r w:rsidRPr="00954986">
        <w:rPr>
          <w:rFonts w:ascii="Arial" w:hAnsi="Arial" w:cs="Arial"/>
          <w:bCs/>
          <w:sz w:val="26"/>
          <w:szCs w:val="26"/>
        </w:rPr>
        <w:t>по реализации кадровой политики в отношении руководителей и главных бухгалтеров учреждений</w:t>
      </w:r>
      <w:r w:rsidR="00F22692">
        <w:rPr>
          <w:rFonts w:ascii="Arial" w:hAnsi="Arial" w:cs="Arial"/>
          <w:bCs/>
          <w:sz w:val="26"/>
          <w:szCs w:val="26"/>
        </w:rPr>
        <w:t xml:space="preserve"> в пределах компетенции Балансовой комиссии</w:t>
      </w:r>
      <w:r w:rsidRPr="00954986">
        <w:rPr>
          <w:rFonts w:ascii="Arial" w:hAnsi="Arial" w:cs="Arial"/>
          <w:bCs/>
          <w:sz w:val="26"/>
          <w:szCs w:val="26"/>
        </w:rPr>
        <w:t>;</w:t>
      </w:r>
    </w:p>
    <w:p w14:paraId="09E33097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е) рассматрива</w:t>
      </w:r>
      <w:r>
        <w:rPr>
          <w:rFonts w:ascii="Arial" w:hAnsi="Arial" w:cs="Arial"/>
          <w:bCs/>
          <w:sz w:val="26"/>
          <w:szCs w:val="26"/>
        </w:rPr>
        <w:t>е</w:t>
      </w:r>
      <w:r w:rsidRPr="00954986">
        <w:rPr>
          <w:rFonts w:ascii="Arial" w:hAnsi="Arial" w:cs="Arial"/>
          <w:bCs/>
          <w:sz w:val="26"/>
          <w:szCs w:val="26"/>
        </w:rPr>
        <w:t>т и внос</w:t>
      </w:r>
      <w:r>
        <w:rPr>
          <w:rFonts w:ascii="Arial" w:hAnsi="Arial" w:cs="Arial"/>
          <w:bCs/>
          <w:sz w:val="26"/>
          <w:szCs w:val="26"/>
        </w:rPr>
        <w:t>и</w:t>
      </w:r>
      <w:r w:rsidRPr="00954986">
        <w:rPr>
          <w:rFonts w:ascii="Arial" w:hAnsi="Arial" w:cs="Arial"/>
          <w:bCs/>
          <w:sz w:val="26"/>
          <w:szCs w:val="26"/>
        </w:rPr>
        <w:t xml:space="preserve">т предложения </w:t>
      </w:r>
      <w:r>
        <w:rPr>
          <w:rFonts w:ascii="Arial" w:hAnsi="Arial" w:cs="Arial"/>
          <w:bCs/>
          <w:sz w:val="26"/>
          <w:szCs w:val="26"/>
        </w:rPr>
        <w:t xml:space="preserve">Главе администрации Уватского муниципального района </w:t>
      </w:r>
      <w:r w:rsidRPr="00954986">
        <w:rPr>
          <w:rFonts w:ascii="Arial" w:hAnsi="Arial" w:cs="Arial"/>
          <w:bCs/>
          <w:sz w:val="26"/>
          <w:szCs w:val="26"/>
        </w:rPr>
        <w:t>по созданию филиалов учреждений.</w:t>
      </w:r>
    </w:p>
    <w:p w14:paraId="6BCBD410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 xml:space="preserve">3.3. В случае необходимости </w:t>
      </w:r>
      <w:r>
        <w:rPr>
          <w:rFonts w:ascii="Arial" w:hAnsi="Arial" w:cs="Arial"/>
          <w:bCs/>
          <w:sz w:val="26"/>
          <w:szCs w:val="26"/>
        </w:rPr>
        <w:t>Балансовая к</w:t>
      </w:r>
      <w:r w:rsidRPr="00954986">
        <w:rPr>
          <w:rFonts w:ascii="Arial" w:hAnsi="Arial" w:cs="Arial"/>
          <w:bCs/>
          <w:sz w:val="26"/>
          <w:szCs w:val="26"/>
        </w:rPr>
        <w:t>омисси</w:t>
      </w:r>
      <w:r>
        <w:rPr>
          <w:rFonts w:ascii="Arial" w:hAnsi="Arial" w:cs="Arial"/>
          <w:bCs/>
          <w:sz w:val="26"/>
          <w:szCs w:val="26"/>
        </w:rPr>
        <w:t>и может</w:t>
      </w:r>
      <w:r w:rsidRPr="00954986">
        <w:rPr>
          <w:rFonts w:ascii="Arial" w:hAnsi="Arial" w:cs="Arial"/>
          <w:bCs/>
          <w:sz w:val="26"/>
          <w:szCs w:val="26"/>
        </w:rPr>
        <w:t xml:space="preserve"> рассматривать итоги деятельности предприятий и учреждений за квартал, полугодие и девять месяцев текущего года.</w:t>
      </w:r>
    </w:p>
    <w:p w14:paraId="05936765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3.4.</w:t>
      </w:r>
      <w:r w:rsidRPr="00EF2CD9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Для организации своей деятельности Балансовая комиссии вправе:</w:t>
      </w:r>
    </w:p>
    <w:p w14:paraId="02F251A8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а) запрашивать у должностных лиц, работников предприятий и учреждений документы, материалы и пояснения необходимые для рассмотрения вопросов, находящихся в компетенции;</w:t>
      </w:r>
    </w:p>
    <w:p w14:paraId="253343D8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б) заслушивать на своих заседаниях должностных лиц предприятий и учреждений, ответственных за их деятельность.</w:t>
      </w:r>
    </w:p>
    <w:p w14:paraId="3ABE7696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37D81D0D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6"/>
          <w:szCs w:val="26"/>
        </w:rPr>
      </w:pPr>
    </w:p>
    <w:p w14:paraId="78DF5D47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4. Организация работы Балансовой</w:t>
      </w:r>
      <w:r w:rsidRPr="00954986">
        <w:rPr>
          <w:rFonts w:ascii="Arial" w:hAnsi="Arial" w:cs="Arial"/>
          <w:bCs/>
          <w:sz w:val="26"/>
          <w:szCs w:val="26"/>
        </w:rPr>
        <w:t xml:space="preserve"> комисси</w:t>
      </w:r>
      <w:r>
        <w:rPr>
          <w:rFonts w:ascii="Arial" w:hAnsi="Arial" w:cs="Arial"/>
          <w:bCs/>
          <w:sz w:val="26"/>
          <w:szCs w:val="26"/>
        </w:rPr>
        <w:t>и</w:t>
      </w:r>
    </w:p>
    <w:p w14:paraId="2C0A59AA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241EA5C0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4.1.</w:t>
      </w:r>
      <w:r>
        <w:rPr>
          <w:rFonts w:ascii="Arial" w:hAnsi="Arial" w:cs="Arial"/>
          <w:sz w:val="26"/>
          <w:szCs w:val="26"/>
        </w:rPr>
        <w:t>Организационно-документационное обеспечение деятельности Балансовой комиссии осуществляет отраслевой (функциональный) орган Администрации Уватского муниципального района, в ведении которого в соответствии с муниципальным правовым актом администрации Уватского муниципального района закреплено предприятие, учреждение.</w:t>
      </w:r>
    </w:p>
    <w:p w14:paraId="46C98C2B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4.2. Заместитель Главы администрации Уватского муниципального района, курирующий вопросы экономики и стратегического планирования организует работу Балансовой комиссии и является ее председателем.</w:t>
      </w:r>
    </w:p>
    <w:p w14:paraId="3D132A28" w14:textId="0407A865" w:rsidR="00211912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В состав </w:t>
      </w:r>
      <w:r w:rsidR="007A3FDC">
        <w:rPr>
          <w:rFonts w:ascii="Arial" w:hAnsi="Arial" w:cs="Arial"/>
          <w:sz w:val="26"/>
          <w:szCs w:val="26"/>
        </w:rPr>
        <w:t xml:space="preserve">Балансовой </w:t>
      </w:r>
      <w:r>
        <w:rPr>
          <w:rFonts w:ascii="Arial" w:hAnsi="Arial" w:cs="Arial"/>
          <w:sz w:val="26"/>
          <w:szCs w:val="26"/>
        </w:rPr>
        <w:t xml:space="preserve">комиссии входят следующие члены </w:t>
      </w:r>
      <w:r w:rsidR="007A3FDC">
        <w:rPr>
          <w:rFonts w:ascii="Arial" w:hAnsi="Arial" w:cs="Arial"/>
          <w:sz w:val="26"/>
          <w:szCs w:val="26"/>
        </w:rPr>
        <w:t>Балансовой комиссии</w:t>
      </w:r>
      <w:r>
        <w:rPr>
          <w:rFonts w:ascii="Arial" w:hAnsi="Arial" w:cs="Arial"/>
          <w:sz w:val="26"/>
          <w:szCs w:val="26"/>
        </w:rPr>
        <w:t xml:space="preserve">: председатель </w:t>
      </w:r>
      <w:r w:rsidR="007A3FDC">
        <w:rPr>
          <w:rFonts w:ascii="Arial" w:hAnsi="Arial" w:cs="Arial"/>
          <w:sz w:val="26"/>
          <w:szCs w:val="26"/>
        </w:rPr>
        <w:t xml:space="preserve">Балансовой </w:t>
      </w:r>
      <w:r>
        <w:rPr>
          <w:rFonts w:ascii="Arial" w:hAnsi="Arial" w:cs="Arial"/>
          <w:sz w:val="26"/>
          <w:szCs w:val="26"/>
        </w:rPr>
        <w:t>комиссии, его заместитель, секретарь и иные члены</w:t>
      </w:r>
      <w:r w:rsidR="007A3FDC">
        <w:rPr>
          <w:rFonts w:ascii="Arial" w:hAnsi="Arial" w:cs="Arial"/>
          <w:sz w:val="26"/>
          <w:szCs w:val="26"/>
        </w:rPr>
        <w:t xml:space="preserve"> Балансовой</w:t>
      </w:r>
      <w:r>
        <w:rPr>
          <w:rFonts w:ascii="Arial" w:hAnsi="Arial" w:cs="Arial"/>
          <w:sz w:val="26"/>
          <w:szCs w:val="26"/>
        </w:rPr>
        <w:t xml:space="preserve"> комиссии.</w:t>
      </w:r>
    </w:p>
    <w:p w14:paraId="234526E3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2EF18A96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 xml:space="preserve">Заседания </w:t>
      </w:r>
      <w:r>
        <w:rPr>
          <w:rFonts w:ascii="Arial" w:hAnsi="Arial" w:cs="Arial"/>
          <w:bCs/>
          <w:sz w:val="26"/>
          <w:szCs w:val="26"/>
        </w:rPr>
        <w:t>Балансовой к</w:t>
      </w:r>
      <w:r w:rsidRPr="00954986">
        <w:rPr>
          <w:rFonts w:ascii="Arial" w:hAnsi="Arial" w:cs="Arial"/>
          <w:bCs/>
          <w:sz w:val="26"/>
          <w:szCs w:val="26"/>
        </w:rPr>
        <w:t>омиссии являются правомочными пр</w:t>
      </w:r>
      <w:r>
        <w:rPr>
          <w:rFonts w:ascii="Arial" w:hAnsi="Arial" w:cs="Arial"/>
          <w:bCs/>
          <w:sz w:val="26"/>
          <w:szCs w:val="26"/>
        </w:rPr>
        <w:t xml:space="preserve">и участии в них не менее </w:t>
      </w:r>
      <w:r w:rsidRPr="00954986">
        <w:rPr>
          <w:rFonts w:ascii="Arial" w:hAnsi="Arial" w:cs="Arial"/>
          <w:bCs/>
          <w:sz w:val="26"/>
          <w:szCs w:val="26"/>
        </w:rPr>
        <w:t>двух третей от общего числа членов.</w:t>
      </w:r>
    </w:p>
    <w:p w14:paraId="035E7835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4.3</w:t>
      </w:r>
      <w:r w:rsidRPr="00954986">
        <w:rPr>
          <w:rFonts w:ascii="Arial" w:hAnsi="Arial" w:cs="Arial"/>
          <w:bCs/>
          <w:sz w:val="26"/>
          <w:szCs w:val="26"/>
        </w:rPr>
        <w:t>. График работы</w:t>
      </w:r>
      <w:r>
        <w:rPr>
          <w:rFonts w:ascii="Arial" w:hAnsi="Arial" w:cs="Arial"/>
          <w:bCs/>
          <w:sz w:val="26"/>
          <w:szCs w:val="26"/>
        </w:rPr>
        <w:t xml:space="preserve"> Балансовой к</w:t>
      </w:r>
      <w:r w:rsidRPr="00954986">
        <w:rPr>
          <w:rFonts w:ascii="Arial" w:hAnsi="Arial" w:cs="Arial"/>
          <w:bCs/>
          <w:sz w:val="26"/>
          <w:szCs w:val="26"/>
        </w:rPr>
        <w:t xml:space="preserve">омиссии утверждается председателем </w:t>
      </w:r>
      <w:r>
        <w:rPr>
          <w:rFonts w:ascii="Arial" w:hAnsi="Arial" w:cs="Arial"/>
          <w:bCs/>
          <w:sz w:val="26"/>
          <w:szCs w:val="26"/>
        </w:rPr>
        <w:t>Балансовой к</w:t>
      </w:r>
      <w:r w:rsidRPr="00954986">
        <w:rPr>
          <w:rFonts w:ascii="Arial" w:hAnsi="Arial" w:cs="Arial"/>
          <w:bCs/>
          <w:sz w:val="26"/>
          <w:szCs w:val="26"/>
        </w:rPr>
        <w:t>омиссии.</w:t>
      </w:r>
    </w:p>
    <w:p w14:paraId="5A364951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4.</w:t>
      </w:r>
      <w:r>
        <w:rPr>
          <w:rFonts w:ascii="Arial" w:hAnsi="Arial" w:cs="Arial"/>
          <w:bCs/>
          <w:sz w:val="26"/>
          <w:szCs w:val="26"/>
        </w:rPr>
        <w:t>4</w:t>
      </w:r>
      <w:r w:rsidRPr="00954986">
        <w:rPr>
          <w:rFonts w:ascii="Arial" w:hAnsi="Arial" w:cs="Arial"/>
          <w:bCs/>
          <w:sz w:val="26"/>
          <w:szCs w:val="26"/>
        </w:rPr>
        <w:t xml:space="preserve">. Заседания </w:t>
      </w:r>
      <w:r>
        <w:rPr>
          <w:rFonts w:ascii="Arial" w:hAnsi="Arial" w:cs="Arial"/>
          <w:bCs/>
          <w:sz w:val="26"/>
          <w:szCs w:val="26"/>
        </w:rPr>
        <w:t>Балансовой к</w:t>
      </w:r>
      <w:r w:rsidRPr="00954986">
        <w:rPr>
          <w:rFonts w:ascii="Arial" w:hAnsi="Arial" w:cs="Arial"/>
          <w:bCs/>
          <w:sz w:val="26"/>
          <w:szCs w:val="26"/>
        </w:rPr>
        <w:t xml:space="preserve">омиссии проводит председатель </w:t>
      </w:r>
      <w:r>
        <w:rPr>
          <w:rFonts w:ascii="Arial" w:hAnsi="Arial" w:cs="Arial"/>
          <w:bCs/>
          <w:sz w:val="26"/>
          <w:szCs w:val="26"/>
        </w:rPr>
        <w:t>Балансовой к</w:t>
      </w:r>
      <w:r w:rsidRPr="00954986">
        <w:rPr>
          <w:rFonts w:ascii="Arial" w:hAnsi="Arial" w:cs="Arial"/>
          <w:bCs/>
          <w:sz w:val="26"/>
          <w:szCs w:val="26"/>
        </w:rPr>
        <w:t xml:space="preserve">омиссии, в его отсутствие - заместитель председателя </w:t>
      </w:r>
      <w:r>
        <w:rPr>
          <w:rFonts w:ascii="Arial" w:hAnsi="Arial" w:cs="Arial"/>
          <w:bCs/>
          <w:sz w:val="26"/>
          <w:szCs w:val="26"/>
        </w:rPr>
        <w:t>Балансовой к</w:t>
      </w:r>
      <w:r w:rsidRPr="00954986">
        <w:rPr>
          <w:rFonts w:ascii="Arial" w:hAnsi="Arial" w:cs="Arial"/>
          <w:bCs/>
          <w:sz w:val="26"/>
          <w:szCs w:val="26"/>
        </w:rPr>
        <w:t>омиссии.</w:t>
      </w:r>
    </w:p>
    <w:p w14:paraId="6FA78DE0" w14:textId="68733263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4.5</w:t>
      </w:r>
      <w:r w:rsidRPr="00954986">
        <w:rPr>
          <w:rFonts w:ascii="Arial" w:hAnsi="Arial" w:cs="Arial"/>
          <w:bCs/>
          <w:sz w:val="26"/>
          <w:szCs w:val="26"/>
        </w:rPr>
        <w:t>. Решени</w:t>
      </w:r>
      <w:r>
        <w:rPr>
          <w:rFonts w:ascii="Arial" w:hAnsi="Arial" w:cs="Arial"/>
          <w:bCs/>
          <w:sz w:val="26"/>
          <w:szCs w:val="26"/>
        </w:rPr>
        <w:t>я</w:t>
      </w:r>
      <w:r w:rsidRPr="00954986">
        <w:rPr>
          <w:rFonts w:ascii="Arial" w:hAnsi="Arial" w:cs="Arial"/>
          <w:bCs/>
          <w:sz w:val="26"/>
          <w:szCs w:val="26"/>
        </w:rPr>
        <w:t xml:space="preserve"> </w:t>
      </w:r>
      <w:r w:rsidR="007A3FDC">
        <w:rPr>
          <w:rFonts w:ascii="Arial" w:hAnsi="Arial" w:cs="Arial"/>
          <w:bCs/>
          <w:sz w:val="26"/>
          <w:szCs w:val="26"/>
        </w:rPr>
        <w:t>Балансовой</w:t>
      </w:r>
      <w:r>
        <w:rPr>
          <w:rFonts w:ascii="Arial" w:hAnsi="Arial" w:cs="Arial"/>
          <w:bCs/>
          <w:sz w:val="26"/>
          <w:szCs w:val="26"/>
        </w:rPr>
        <w:t xml:space="preserve"> к</w:t>
      </w:r>
      <w:r w:rsidRPr="00954986">
        <w:rPr>
          <w:rFonts w:ascii="Arial" w:hAnsi="Arial" w:cs="Arial"/>
          <w:bCs/>
          <w:sz w:val="26"/>
          <w:szCs w:val="26"/>
        </w:rPr>
        <w:t>омисси</w:t>
      </w:r>
      <w:r w:rsidR="007A3FDC">
        <w:rPr>
          <w:rFonts w:ascii="Arial" w:hAnsi="Arial" w:cs="Arial"/>
          <w:bCs/>
          <w:sz w:val="26"/>
          <w:szCs w:val="26"/>
        </w:rPr>
        <w:t>и</w:t>
      </w:r>
      <w:r w:rsidRPr="00954986">
        <w:rPr>
          <w:rFonts w:ascii="Arial" w:hAnsi="Arial" w:cs="Arial"/>
          <w:bCs/>
          <w:sz w:val="26"/>
          <w:szCs w:val="26"/>
        </w:rPr>
        <w:t xml:space="preserve"> принимается большинством голосов. В случае равенства голосов голос председателя </w:t>
      </w:r>
      <w:r>
        <w:rPr>
          <w:rFonts w:ascii="Arial" w:hAnsi="Arial" w:cs="Arial"/>
          <w:bCs/>
          <w:sz w:val="26"/>
          <w:szCs w:val="26"/>
        </w:rPr>
        <w:t>Балансовой к</w:t>
      </w:r>
      <w:r w:rsidRPr="00954986">
        <w:rPr>
          <w:rFonts w:ascii="Arial" w:hAnsi="Arial" w:cs="Arial"/>
          <w:bCs/>
          <w:sz w:val="26"/>
          <w:szCs w:val="26"/>
        </w:rPr>
        <w:t>омиссии является решающим</w:t>
      </w:r>
      <w:r>
        <w:rPr>
          <w:rFonts w:ascii="Arial" w:hAnsi="Arial" w:cs="Arial"/>
          <w:bCs/>
          <w:sz w:val="26"/>
          <w:szCs w:val="26"/>
        </w:rPr>
        <w:t xml:space="preserve">, </w:t>
      </w:r>
      <w:r w:rsidRPr="00954986">
        <w:rPr>
          <w:rFonts w:ascii="Arial" w:hAnsi="Arial" w:cs="Arial"/>
          <w:bCs/>
          <w:sz w:val="26"/>
          <w:szCs w:val="26"/>
        </w:rPr>
        <w:t>в его отсутствие - заместител</w:t>
      </w:r>
      <w:r>
        <w:rPr>
          <w:rFonts w:ascii="Arial" w:hAnsi="Arial" w:cs="Arial"/>
          <w:bCs/>
          <w:sz w:val="26"/>
          <w:szCs w:val="26"/>
        </w:rPr>
        <w:t>я</w:t>
      </w:r>
      <w:r w:rsidRPr="00954986">
        <w:rPr>
          <w:rFonts w:ascii="Arial" w:hAnsi="Arial" w:cs="Arial"/>
          <w:bCs/>
          <w:sz w:val="26"/>
          <w:szCs w:val="26"/>
        </w:rPr>
        <w:t xml:space="preserve"> председателя </w:t>
      </w:r>
      <w:r>
        <w:rPr>
          <w:rFonts w:ascii="Arial" w:hAnsi="Arial" w:cs="Arial"/>
          <w:bCs/>
          <w:sz w:val="26"/>
          <w:szCs w:val="26"/>
        </w:rPr>
        <w:t>Балансовой к</w:t>
      </w:r>
      <w:r w:rsidRPr="00954986">
        <w:rPr>
          <w:rFonts w:ascii="Arial" w:hAnsi="Arial" w:cs="Arial"/>
          <w:bCs/>
          <w:sz w:val="26"/>
          <w:szCs w:val="26"/>
        </w:rPr>
        <w:t>омиссии.</w:t>
      </w:r>
    </w:p>
    <w:p w14:paraId="09FAC855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4.6</w:t>
      </w:r>
      <w:r w:rsidRPr="00954986">
        <w:rPr>
          <w:rFonts w:ascii="Arial" w:hAnsi="Arial" w:cs="Arial"/>
          <w:bCs/>
          <w:sz w:val="26"/>
          <w:szCs w:val="26"/>
        </w:rPr>
        <w:t xml:space="preserve">. </w:t>
      </w:r>
      <w:r>
        <w:rPr>
          <w:rFonts w:ascii="Arial" w:hAnsi="Arial" w:cs="Arial"/>
          <w:bCs/>
          <w:sz w:val="26"/>
          <w:szCs w:val="26"/>
        </w:rPr>
        <w:t>Балансовая к</w:t>
      </w:r>
      <w:r w:rsidRPr="00954986">
        <w:rPr>
          <w:rFonts w:ascii="Arial" w:hAnsi="Arial" w:cs="Arial"/>
          <w:bCs/>
          <w:sz w:val="26"/>
          <w:szCs w:val="26"/>
        </w:rPr>
        <w:t xml:space="preserve">омиссия для обеспечения своей деятельности, проведения аналитической работы может образовывать </w:t>
      </w:r>
      <w:r>
        <w:rPr>
          <w:rFonts w:ascii="Arial" w:hAnsi="Arial" w:cs="Arial"/>
          <w:bCs/>
          <w:sz w:val="26"/>
          <w:szCs w:val="26"/>
        </w:rPr>
        <w:t xml:space="preserve">экспертные </w:t>
      </w:r>
      <w:r w:rsidRPr="00954986">
        <w:rPr>
          <w:rFonts w:ascii="Arial" w:hAnsi="Arial" w:cs="Arial"/>
          <w:bCs/>
          <w:sz w:val="26"/>
          <w:szCs w:val="26"/>
        </w:rPr>
        <w:t xml:space="preserve">рабочие группы с привлечением работников предприятий и учреждений, находящихся в ведении </w:t>
      </w:r>
      <w:r>
        <w:rPr>
          <w:rFonts w:ascii="Arial" w:hAnsi="Arial" w:cs="Arial"/>
          <w:bCs/>
          <w:sz w:val="26"/>
          <w:szCs w:val="26"/>
        </w:rPr>
        <w:t>администрации Уватского муниципального района, а также привлекать независимых экспертов</w:t>
      </w:r>
      <w:r w:rsidRPr="00954986">
        <w:rPr>
          <w:rFonts w:ascii="Arial" w:hAnsi="Arial" w:cs="Arial"/>
          <w:bCs/>
          <w:sz w:val="26"/>
          <w:szCs w:val="26"/>
        </w:rPr>
        <w:t>.</w:t>
      </w:r>
    </w:p>
    <w:p w14:paraId="74E42564" w14:textId="77777777" w:rsidR="00211912" w:rsidRPr="00EF2CD9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EF2CD9">
        <w:rPr>
          <w:rFonts w:ascii="Arial" w:hAnsi="Arial" w:cs="Arial"/>
          <w:bCs/>
          <w:sz w:val="26"/>
          <w:szCs w:val="26"/>
        </w:rPr>
        <w:t>4.7. Рез</w:t>
      </w:r>
      <w:r>
        <w:rPr>
          <w:rFonts w:ascii="Arial" w:hAnsi="Arial" w:cs="Arial"/>
          <w:bCs/>
          <w:sz w:val="26"/>
          <w:szCs w:val="26"/>
        </w:rPr>
        <w:t>ультаты рассмотрения Балансовой комиссии</w:t>
      </w:r>
      <w:r w:rsidRPr="00EF2CD9">
        <w:rPr>
          <w:rFonts w:ascii="Arial" w:hAnsi="Arial" w:cs="Arial"/>
          <w:bCs/>
          <w:sz w:val="26"/>
          <w:szCs w:val="26"/>
        </w:rPr>
        <w:t xml:space="preserve"> вопросов, в соответствии с установленными полномочиями, оформляются протоколом.</w:t>
      </w:r>
    </w:p>
    <w:p w14:paraId="6F7B563A" w14:textId="312B0BB8" w:rsidR="00211912" w:rsidRPr="00EF2CD9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EF2CD9">
        <w:rPr>
          <w:rFonts w:ascii="Arial" w:hAnsi="Arial" w:cs="Arial"/>
          <w:bCs/>
          <w:sz w:val="26"/>
          <w:szCs w:val="26"/>
        </w:rPr>
        <w:t>4.8. Утверждение программ деятельности, смет доходов и расходов от приносящей доход деятельности и других документов осуществляется Главой администрации Уватского муниципального района или уполномоченными им лицами в установленном порядке с уче</w:t>
      </w:r>
      <w:r w:rsidR="007A3FDC">
        <w:rPr>
          <w:rFonts w:ascii="Arial" w:hAnsi="Arial" w:cs="Arial"/>
          <w:bCs/>
          <w:sz w:val="26"/>
          <w:szCs w:val="26"/>
        </w:rPr>
        <w:t>том результатов работы Балансовой</w:t>
      </w:r>
      <w:r w:rsidRPr="00EF2CD9">
        <w:rPr>
          <w:rFonts w:ascii="Arial" w:hAnsi="Arial" w:cs="Arial"/>
          <w:bCs/>
          <w:sz w:val="26"/>
          <w:szCs w:val="26"/>
        </w:rPr>
        <w:t xml:space="preserve"> комисси</w:t>
      </w:r>
      <w:r w:rsidR="007A3FDC">
        <w:rPr>
          <w:rFonts w:ascii="Arial" w:hAnsi="Arial" w:cs="Arial"/>
          <w:bCs/>
          <w:sz w:val="26"/>
          <w:szCs w:val="26"/>
        </w:rPr>
        <w:t>и</w:t>
      </w:r>
      <w:r w:rsidRPr="00EF2CD9">
        <w:rPr>
          <w:rFonts w:ascii="Arial" w:hAnsi="Arial" w:cs="Arial"/>
          <w:bCs/>
          <w:sz w:val="26"/>
          <w:szCs w:val="26"/>
        </w:rPr>
        <w:t>.</w:t>
      </w:r>
    </w:p>
    <w:p w14:paraId="69A7D44C" w14:textId="77777777" w:rsidR="00211912" w:rsidRPr="00EF2CD9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EF2CD9">
        <w:rPr>
          <w:rFonts w:ascii="Arial" w:hAnsi="Arial" w:cs="Arial"/>
          <w:bCs/>
          <w:sz w:val="26"/>
          <w:szCs w:val="26"/>
        </w:rPr>
        <w:lastRenderedPageBreak/>
        <w:t xml:space="preserve">4.9. Документы, определенные </w:t>
      </w:r>
      <w:r w:rsidRPr="00EF2CD9">
        <w:rPr>
          <w:rFonts w:ascii="Arial" w:hAnsi="Arial" w:cs="Arial"/>
          <w:bCs/>
          <w:color w:val="000000" w:themeColor="text1"/>
          <w:sz w:val="26"/>
          <w:szCs w:val="26"/>
        </w:rPr>
        <w:t xml:space="preserve">Приложением № 1 </w:t>
      </w:r>
      <w:r w:rsidRPr="00EF2CD9">
        <w:rPr>
          <w:rFonts w:ascii="Arial" w:hAnsi="Arial" w:cs="Arial"/>
          <w:bCs/>
          <w:sz w:val="26"/>
          <w:szCs w:val="26"/>
        </w:rPr>
        <w:t xml:space="preserve">к настоящему Положению, представляются предприятиями и учреждениями в </w:t>
      </w:r>
      <w:r>
        <w:rPr>
          <w:rFonts w:ascii="Arial" w:hAnsi="Arial" w:cs="Arial"/>
          <w:sz w:val="26"/>
          <w:szCs w:val="26"/>
        </w:rPr>
        <w:t xml:space="preserve">Балансовую комиссию </w:t>
      </w:r>
      <w:r w:rsidRPr="00EF2CD9">
        <w:rPr>
          <w:rFonts w:ascii="Arial" w:hAnsi="Arial" w:cs="Arial"/>
          <w:bCs/>
          <w:sz w:val="26"/>
          <w:szCs w:val="26"/>
        </w:rPr>
        <w:t>за 20 дней до намеченной даты заседания Балансовой комиссии, которая проводит их предварительный анализ.</w:t>
      </w:r>
    </w:p>
    <w:p w14:paraId="668850BB" w14:textId="77777777" w:rsidR="00211912" w:rsidRPr="00EF2CD9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EF2CD9">
        <w:rPr>
          <w:rFonts w:ascii="Arial" w:hAnsi="Arial" w:cs="Arial"/>
          <w:bCs/>
          <w:sz w:val="26"/>
          <w:szCs w:val="26"/>
        </w:rPr>
        <w:t>4.10. Секретарь Балансовой комиссии осуществляет подготовку материалов к заседанию соответствующей Балансовой комиссии и за 5 дней до намеченной даты заседания Балансовой комиссии, направляет их на рассмотрение членам Балансовой комиссии.</w:t>
      </w:r>
    </w:p>
    <w:p w14:paraId="168E1012" w14:textId="77777777" w:rsidR="00211912" w:rsidRPr="0031135E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bCs/>
          <w:sz w:val="26"/>
          <w:szCs w:val="26"/>
        </w:rPr>
      </w:pPr>
    </w:p>
    <w:p w14:paraId="630B38DC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40914436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5. Документальное оформление решений Балансовой комиссии</w:t>
      </w:r>
    </w:p>
    <w:p w14:paraId="1FF2A1DD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и контроль за их выполнением</w:t>
      </w:r>
    </w:p>
    <w:p w14:paraId="3A385162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1D96FBFD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5.1. Делопроизводство Балансовой комиссии осуществляет секретарь комиссии.</w:t>
      </w:r>
    </w:p>
    <w:p w14:paraId="444DD527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5.2. Решение Балансовой комиссии оформляется протоколом в течение 5 (пяти) рабочих дней со дня проведения заседания Балансовой комиссии. Протокол подписывается председателем Балансовой комиссии или его заместителем, ведущим данное заседание, и секретарем Балансовой комиссии.</w:t>
      </w:r>
    </w:p>
    <w:p w14:paraId="78F71481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 xml:space="preserve">5.3. Результаты работы Балансовой комиссии и предложения представляются </w:t>
      </w:r>
      <w:r>
        <w:rPr>
          <w:rFonts w:ascii="Arial" w:hAnsi="Arial" w:cs="Arial"/>
          <w:bCs/>
          <w:sz w:val="26"/>
          <w:szCs w:val="26"/>
        </w:rPr>
        <w:t>Главе администрации Уватского муниципального района на рассмотрение в 10</w:t>
      </w:r>
      <w:r w:rsidRPr="00954986">
        <w:rPr>
          <w:rFonts w:ascii="Arial" w:hAnsi="Arial" w:cs="Arial"/>
          <w:bCs/>
          <w:sz w:val="26"/>
          <w:szCs w:val="26"/>
        </w:rPr>
        <w:t>-дневный срок со дня заседания.</w:t>
      </w:r>
    </w:p>
    <w:p w14:paraId="39DA82D0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5.4. Копия протокола заседания Балансовой комиссии направляется всем заинтересованным сторонам.</w:t>
      </w:r>
    </w:p>
    <w:p w14:paraId="0ED93969" w14:textId="77777777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5.5. Решения, принимаемые Балансовой комиссией, обязательны для выполнения муниципальными предприятиями и учреждениями.</w:t>
      </w:r>
    </w:p>
    <w:p w14:paraId="3E7C2E70" w14:textId="5B6D6251" w:rsidR="00211912" w:rsidRPr="00954986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5.6. Председатель Балансовой комиссии вправе назначить внеочередное заседание Балансовой комиссии по итогам выполнения ранее принятых</w:t>
      </w:r>
      <w:r w:rsidR="007A3FDC">
        <w:rPr>
          <w:rFonts w:ascii="Arial" w:hAnsi="Arial" w:cs="Arial"/>
          <w:bCs/>
          <w:sz w:val="26"/>
          <w:szCs w:val="26"/>
        </w:rPr>
        <w:t xml:space="preserve"> Балансовой</w:t>
      </w:r>
      <w:r w:rsidRPr="00954986">
        <w:rPr>
          <w:rFonts w:ascii="Arial" w:hAnsi="Arial" w:cs="Arial"/>
          <w:bCs/>
          <w:sz w:val="26"/>
          <w:szCs w:val="26"/>
        </w:rPr>
        <w:t xml:space="preserve"> комиссией решений.</w:t>
      </w:r>
    </w:p>
    <w:p w14:paraId="3D0E487E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67FFE063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6. Требования к предоставлению материалов на заседание</w:t>
      </w:r>
    </w:p>
    <w:p w14:paraId="5E503544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Балансовой комиссии по рассмотрению итогов</w:t>
      </w:r>
    </w:p>
    <w:p w14:paraId="461862D8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финансово-хозяйственной деятельности муниципальных</w:t>
      </w:r>
    </w:p>
    <w:p w14:paraId="3094DCF3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предприятий и хозяйственных обществ</w:t>
      </w:r>
    </w:p>
    <w:p w14:paraId="59ED2001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78F1BC5F" w14:textId="77777777" w:rsidR="00211912" w:rsidRPr="00954986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6.1. Перечень материалов о деятельности предприятия или учреждения приведен в Приложении</w:t>
      </w:r>
      <w:r>
        <w:rPr>
          <w:rFonts w:ascii="Arial" w:hAnsi="Arial" w:cs="Arial"/>
          <w:bCs/>
          <w:sz w:val="26"/>
          <w:szCs w:val="26"/>
        </w:rPr>
        <w:t xml:space="preserve"> № 2</w:t>
      </w:r>
      <w:r w:rsidRPr="00954986">
        <w:rPr>
          <w:rFonts w:ascii="Arial" w:hAnsi="Arial" w:cs="Arial"/>
          <w:bCs/>
          <w:sz w:val="26"/>
          <w:szCs w:val="26"/>
        </w:rPr>
        <w:t xml:space="preserve"> к настоящему Положению.</w:t>
      </w:r>
    </w:p>
    <w:p w14:paraId="6CD48BEF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  <w:r w:rsidRPr="00954986">
        <w:rPr>
          <w:rFonts w:ascii="Arial" w:hAnsi="Arial" w:cs="Arial"/>
          <w:bCs/>
          <w:sz w:val="26"/>
          <w:szCs w:val="26"/>
        </w:rPr>
        <w:t>6.2. Копии материалов о деятельности предприятий и учре</w:t>
      </w:r>
      <w:r>
        <w:rPr>
          <w:rFonts w:ascii="Arial" w:hAnsi="Arial" w:cs="Arial"/>
          <w:bCs/>
          <w:sz w:val="26"/>
          <w:szCs w:val="26"/>
        </w:rPr>
        <w:t>ждений предоставляются в 2-х</w:t>
      </w:r>
      <w:r w:rsidRPr="00954986">
        <w:rPr>
          <w:rFonts w:ascii="Arial" w:hAnsi="Arial" w:cs="Arial"/>
          <w:bCs/>
          <w:sz w:val="26"/>
          <w:szCs w:val="26"/>
        </w:rPr>
        <w:t xml:space="preserve"> экземплярах, заверенных их руководителями и главными бухгалтерами.</w:t>
      </w:r>
    </w:p>
    <w:p w14:paraId="310940BE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4B0588AC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2E590B8C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291CC444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Приложение № 1</w:t>
      </w:r>
    </w:p>
    <w:p w14:paraId="4FA22657" w14:textId="77777777" w:rsidR="00211912" w:rsidRPr="00EC5143" w:rsidRDefault="00211912" w:rsidP="0021191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6"/>
          <w:szCs w:val="26"/>
        </w:rPr>
      </w:pPr>
      <w:r w:rsidRPr="00EC5143">
        <w:rPr>
          <w:rFonts w:ascii="Arial" w:hAnsi="Arial" w:cs="Arial"/>
          <w:color w:val="000000" w:themeColor="text1"/>
          <w:sz w:val="26"/>
          <w:szCs w:val="26"/>
        </w:rPr>
        <w:t xml:space="preserve">к </w:t>
      </w:r>
      <w:hyperlink r:id="rId9" w:history="1"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>Положению</w:t>
        </w:r>
      </w:hyperlink>
      <w:r w:rsidRPr="00EC5143">
        <w:rPr>
          <w:rFonts w:ascii="Arial" w:hAnsi="Arial" w:cs="Arial"/>
          <w:color w:val="000000" w:themeColor="text1"/>
          <w:sz w:val="26"/>
          <w:szCs w:val="26"/>
        </w:rPr>
        <w:t xml:space="preserve"> о балансовой комиссии</w:t>
      </w:r>
    </w:p>
    <w:p w14:paraId="1AA5B5F1" w14:textId="77777777" w:rsidR="00211912" w:rsidRPr="00EC5143" w:rsidRDefault="00211912" w:rsidP="0021191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 w:themeColor="text1"/>
          <w:sz w:val="26"/>
          <w:szCs w:val="26"/>
        </w:rPr>
      </w:pPr>
      <w:r w:rsidRPr="00EC5143">
        <w:rPr>
          <w:rFonts w:ascii="Arial" w:hAnsi="Arial" w:cs="Arial"/>
          <w:color w:val="000000" w:themeColor="text1"/>
          <w:sz w:val="26"/>
          <w:szCs w:val="26"/>
        </w:rPr>
        <w:t>Уватского муниципального района</w:t>
      </w:r>
    </w:p>
    <w:p w14:paraId="6241AC53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6"/>
          <w:szCs w:val="26"/>
        </w:rPr>
      </w:pPr>
    </w:p>
    <w:p w14:paraId="0C7CDAD3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2CE38EFF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Перечень документов,</w:t>
      </w:r>
    </w:p>
    <w:p w14:paraId="30F184E9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представляемых муниципальными предприятиями</w:t>
      </w:r>
    </w:p>
    <w:p w14:paraId="3C84A1EE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и муниципальными учреждениями, находящимися</w:t>
      </w:r>
    </w:p>
    <w:p w14:paraId="474505A5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ведении администрации Уватского муниципального района,</w:t>
      </w:r>
    </w:p>
    <w:p w14:paraId="3DF67125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для рассмотрения Балансовой комиссией</w:t>
      </w:r>
    </w:p>
    <w:p w14:paraId="325F68FE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114B95DE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Предприятия</w:t>
      </w:r>
    </w:p>
    <w:p w14:paraId="1BC124F7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5BB3DDDD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 Годовая бухгалтерская отчетность за истекший период.</w:t>
      </w:r>
    </w:p>
    <w:p w14:paraId="1E5341BA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1.2. Копия отчета.</w:t>
      </w:r>
    </w:p>
    <w:p w14:paraId="7B0D3942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 Копии промежуточной (квартальной, полугодовой, за 9 месяцев) бухгалтерской отчетности, составленной к моменту заседания Балансовой комиссии (в дополнение к годовой бухгалтерской отчетности), если заседание Балансовой комиссии состоится во втором, третьем или четвертом кварталах, и промежуточной отчетности за истекший финансовый год.</w:t>
      </w:r>
    </w:p>
    <w:p w14:paraId="455A9E20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1.4. Пояснительная записка к годовой бухгалтерской отчетности, составленная согласно установленным требованиям и содержащая следующую дополнительную информацию: планируемое развитие организации, политика в отношении заемных средств, управление рисками, иная информация.</w:t>
      </w:r>
    </w:p>
    <w:p w14:paraId="407102EC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1.5. Схема организационной структуры предприятия и управления предприятием.</w:t>
      </w:r>
    </w:p>
    <w:p w14:paraId="4A89F4A5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1.6. Аналитическая таблица цен реализации основной производимой продукции (оказываемых услуг).</w:t>
      </w:r>
    </w:p>
    <w:p w14:paraId="297B40C6" w14:textId="77777777" w:rsidR="00211912" w:rsidRPr="00EC5143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1.7. Справка об объектах незавершенного строительства (</w:t>
      </w:r>
      <w:hyperlink w:anchor="Par55" w:history="1"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>Прилож</w:t>
        </w:r>
        <w:r>
          <w:rPr>
            <w:rFonts w:ascii="Arial" w:hAnsi="Arial" w:cs="Arial"/>
            <w:color w:val="000000" w:themeColor="text1"/>
            <w:sz w:val="26"/>
            <w:szCs w:val="26"/>
          </w:rPr>
          <w:t>ение №</w:t>
        </w:r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 xml:space="preserve"> 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>2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 xml:space="preserve"> к Положению о Балансовой комиссии </w:t>
      </w:r>
      <w:r>
        <w:rPr>
          <w:rFonts w:ascii="Arial" w:hAnsi="Arial" w:cs="Arial"/>
          <w:color w:val="000000" w:themeColor="text1"/>
          <w:sz w:val="26"/>
          <w:szCs w:val="26"/>
        </w:rPr>
        <w:t>Уватского муниципального района)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>.</w:t>
      </w:r>
    </w:p>
    <w:p w14:paraId="7870B5CE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1.8. Справка об имуществе, сданном в аренду (</w:t>
      </w:r>
      <w:hyperlink w:anchor="Par55" w:history="1"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>Прилож</w:t>
        </w:r>
        <w:r>
          <w:rPr>
            <w:rFonts w:ascii="Arial" w:hAnsi="Arial" w:cs="Arial"/>
            <w:color w:val="000000" w:themeColor="text1"/>
            <w:sz w:val="26"/>
            <w:szCs w:val="26"/>
          </w:rPr>
          <w:t>ение №</w:t>
        </w:r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 xml:space="preserve"> 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>2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 xml:space="preserve"> к Положению о Балансовой комиссии </w:t>
      </w:r>
      <w:r>
        <w:rPr>
          <w:rFonts w:ascii="Arial" w:hAnsi="Arial" w:cs="Arial"/>
          <w:color w:val="000000" w:themeColor="text1"/>
          <w:sz w:val="26"/>
          <w:szCs w:val="26"/>
        </w:rPr>
        <w:t>Уватского муниципального района)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>.</w:t>
      </w:r>
    </w:p>
    <w:p w14:paraId="16FBA3CA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1.9. Справка об имуществе, используемом в целях получения дохода, включая переданное в залог или обремененное иным образом (за исключением имущества, сданного в аренду) (</w:t>
      </w:r>
      <w:hyperlink w:anchor="Par55" w:history="1"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>Прилож</w:t>
        </w:r>
        <w:r>
          <w:rPr>
            <w:rFonts w:ascii="Arial" w:hAnsi="Arial" w:cs="Arial"/>
            <w:color w:val="000000" w:themeColor="text1"/>
            <w:sz w:val="26"/>
            <w:szCs w:val="26"/>
          </w:rPr>
          <w:t>ение №</w:t>
        </w:r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 xml:space="preserve"> 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>2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 xml:space="preserve"> к Положению о Балансовой комиссии </w:t>
      </w:r>
      <w:r>
        <w:rPr>
          <w:rFonts w:ascii="Arial" w:hAnsi="Arial" w:cs="Arial"/>
          <w:color w:val="000000" w:themeColor="text1"/>
          <w:sz w:val="26"/>
          <w:szCs w:val="26"/>
        </w:rPr>
        <w:t>Уватского муниципального района)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>.</w:t>
      </w:r>
    </w:p>
    <w:p w14:paraId="4EC72AEA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color w:val="000000" w:themeColor="text1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1.10. Справка о неиспользуемом имуществе (</w:t>
      </w:r>
      <w:hyperlink w:anchor="Par55" w:history="1"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>Прилож</w:t>
        </w:r>
        <w:r>
          <w:rPr>
            <w:rFonts w:ascii="Arial" w:hAnsi="Arial" w:cs="Arial"/>
            <w:color w:val="000000" w:themeColor="text1"/>
            <w:sz w:val="26"/>
            <w:szCs w:val="26"/>
          </w:rPr>
          <w:t>ение №</w:t>
        </w:r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 xml:space="preserve"> 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>2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 xml:space="preserve"> к Положению о Балансовой комиссии </w:t>
      </w:r>
      <w:r>
        <w:rPr>
          <w:rFonts w:ascii="Arial" w:hAnsi="Arial" w:cs="Arial"/>
          <w:color w:val="000000" w:themeColor="text1"/>
          <w:sz w:val="26"/>
          <w:szCs w:val="26"/>
        </w:rPr>
        <w:t>Уватского муниципального района)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>.</w:t>
      </w:r>
    </w:p>
    <w:p w14:paraId="49C62521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1.11. Справка об имуществе, реализованном в течение отчетного периода (</w:t>
      </w:r>
      <w:hyperlink w:anchor="Par55" w:history="1"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>Прилож</w:t>
        </w:r>
        <w:r>
          <w:rPr>
            <w:rFonts w:ascii="Arial" w:hAnsi="Arial" w:cs="Arial"/>
            <w:color w:val="000000" w:themeColor="text1"/>
            <w:sz w:val="26"/>
            <w:szCs w:val="26"/>
          </w:rPr>
          <w:t>ение №</w:t>
        </w:r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 xml:space="preserve"> 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>2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 xml:space="preserve"> к Положению о Балансовой комиссии </w:t>
      </w:r>
      <w:r>
        <w:rPr>
          <w:rFonts w:ascii="Arial" w:hAnsi="Arial" w:cs="Arial"/>
          <w:color w:val="000000" w:themeColor="text1"/>
          <w:sz w:val="26"/>
          <w:szCs w:val="26"/>
        </w:rPr>
        <w:t>Уватского муниципального района)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>.</w:t>
      </w:r>
    </w:p>
    <w:p w14:paraId="518B3FD3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1.12. Смета расходования чистой прибыли.</w:t>
      </w:r>
    </w:p>
    <w:p w14:paraId="661C5D83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1.13. Расшифровка задолженности перед бюджетами всех уровней и внебюджетными фондами.</w:t>
      </w:r>
    </w:p>
    <w:p w14:paraId="693C5EF4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1.14. Копия утвержденного плана финансово-хозяйственной (программы) деятельности, с приложением справки о задолженности перед Уватским муниципальным районом по отчислениям от чистой прибыли, справки о ходе выполнения мероприятий по снижению издержек. (представляется при наличии).</w:t>
      </w:r>
    </w:p>
    <w:p w14:paraId="4C1393DA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1.15. Расшифровки прочих операционных доходов (</w:t>
      </w:r>
      <w:hyperlink w:anchor="Par55" w:history="1"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>Прилож</w:t>
        </w:r>
        <w:r>
          <w:rPr>
            <w:rFonts w:ascii="Arial" w:hAnsi="Arial" w:cs="Arial"/>
            <w:color w:val="000000" w:themeColor="text1"/>
            <w:sz w:val="26"/>
            <w:szCs w:val="26"/>
          </w:rPr>
          <w:t>ение №</w:t>
        </w:r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 xml:space="preserve"> 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>2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 xml:space="preserve"> к Положению о Балансовой комиссии </w:t>
      </w:r>
      <w:r>
        <w:rPr>
          <w:rFonts w:ascii="Arial" w:hAnsi="Arial" w:cs="Arial"/>
          <w:color w:val="000000" w:themeColor="text1"/>
          <w:sz w:val="26"/>
          <w:szCs w:val="26"/>
        </w:rPr>
        <w:t>Уватского муниципального района)</w:t>
      </w:r>
      <w:r>
        <w:rPr>
          <w:rFonts w:ascii="Arial" w:hAnsi="Arial" w:cs="Arial"/>
          <w:sz w:val="26"/>
          <w:szCs w:val="26"/>
        </w:rPr>
        <w:t>, прочих операционных расходов (</w:t>
      </w:r>
      <w:hyperlink w:anchor="Par55" w:history="1"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>Прилож</w:t>
        </w:r>
        <w:r>
          <w:rPr>
            <w:rFonts w:ascii="Arial" w:hAnsi="Arial" w:cs="Arial"/>
            <w:color w:val="000000" w:themeColor="text1"/>
            <w:sz w:val="26"/>
            <w:szCs w:val="26"/>
          </w:rPr>
          <w:t>ение №</w:t>
        </w:r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 xml:space="preserve"> 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>2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 xml:space="preserve"> к Положению о Балансовой комиссии </w:t>
      </w:r>
      <w:r>
        <w:rPr>
          <w:rFonts w:ascii="Arial" w:hAnsi="Arial" w:cs="Arial"/>
          <w:color w:val="000000" w:themeColor="text1"/>
          <w:sz w:val="26"/>
          <w:szCs w:val="26"/>
        </w:rPr>
        <w:t>Уватского муниципального района)</w:t>
      </w:r>
      <w:r>
        <w:rPr>
          <w:rFonts w:ascii="Arial" w:hAnsi="Arial" w:cs="Arial"/>
          <w:sz w:val="26"/>
          <w:szCs w:val="26"/>
        </w:rPr>
        <w:t>, внереализационных доходов (</w:t>
      </w:r>
      <w:hyperlink w:anchor="Par55" w:history="1"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>Прилож</w:t>
        </w:r>
        <w:r>
          <w:rPr>
            <w:rFonts w:ascii="Arial" w:hAnsi="Arial" w:cs="Arial"/>
            <w:color w:val="000000" w:themeColor="text1"/>
            <w:sz w:val="26"/>
            <w:szCs w:val="26"/>
          </w:rPr>
          <w:t>ение №</w:t>
        </w:r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 xml:space="preserve"> 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>2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 xml:space="preserve"> к Положению о Балансовой комиссии </w:t>
      </w:r>
      <w:r>
        <w:rPr>
          <w:rFonts w:ascii="Arial" w:hAnsi="Arial" w:cs="Arial"/>
          <w:color w:val="000000" w:themeColor="text1"/>
          <w:sz w:val="26"/>
          <w:szCs w:val="26"/>
        </w:rPr>
        <w:t>Уватского муниципального района)</w:t>
      </w:r>
      <w:r>
        <w:rPr>
          <w:rFonts w:ascii="Arial" w:hAnsi="Arial" w:cs="Arial"/>
          <w:sz w:val="26"/>
          <w:szCs w:val="26"/>
        </w:rPr>
        <w:t>, внереализационных расходов (</w:t>
      </w:r>
      <w:hyperlink w:anchor="Par55" w:history="1"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>Прилож</w:t>
        </w:r>
        <w:r>
          <w:rPr>
            <w:rFonts w:ascii="Arial" w:hAnsi="Arial" w:cs="Arial"/>
            <w:color w:val="000000" w:themeColor="text1"/>
            <w:sz w:val="26"/>
            <w:szCs w:val="26"/>
          </w:rPr>
          <w:t>ение №</w:t>
        </w:r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 xml:space="preserve"> 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>2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 xml:space="preserve"> к Положению о Балансовой комиссии </w:t>
      </w:r>
      <w:r>
        <w:rPr>
          <w:rFonts w:ascii="Arial" w:hAnsi="Arial" w:cs="Arial"/>
          <w:color w:val="000000" w:themeColor="text1"/>
          <w:sz w:val="26"/>
          <w:szCs w:val="26"/>
        </w:rPr>
        <w:t>Уватского муниципального района)</w:t>
      </w:r>
      <w:r>
        <w:rPr>
          <w:rFonts w:ascii="Arial" w:hAnsi="Arial" w:cs="Arial"/>
          <w:sz w:val="26"/>
          <w:szCs w:val="26"/>
        </w:rPr>
        <w:t>.</w:t>
      </w:r>
    </w:p>
    <w:p w14:paraId="261BEA8A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1.16. Расшифровка долгосрочных финансовых вложений (</w:t>
      </w:r>
      <w:hyperlink w:anchor="Par55" w:history="1"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>Прилож</w:t>
        </w:r>
        <w:r>
          <w:rPr>
            <w:rFonts w:ascii="Arial" w:hAnsi="Arial" w:cs="Arial"/>
            <w:color w:val="000000" w:themeColor="text1"/>
            <w:sz w:val="26"/>
            <w:szCs w:val="26"/>
          </w:rPr>
          <w:t>ение №</w:t>
        </w:r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 xml:space="preserve"> 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>2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 xml:space="preserve"> к Положению о Балансовой комиссии </w:t>
      </w:r>
      <w:r>
        <w:rPr>
          <w:rFonts w:ascii="Arial" w:hAnsi="Arial" w:cs="Arial"/>
          <w:color w:val="000000" w:themeColor="text1"/>
          <w:sz w:val="26"/>
          <w:szCs w:val="26"/>
        </w:rPr>
        <w:t>Уватского муниципального района)</w:t>
      </w:r>
      <w:r>
        <w:rPr>
          <w:rFonts w:ascii="Arial" w:hAnsi="Arial" w:cs="Arial"/>
          <w:sz w:val="26"/>
          <w:szCs w:val="26"/>
        </w:rPr>
        <w:t>.</w:t>
      </w:r>
    </w:p>
    <w:p w14:paraId="18016988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1.17. Расшифровка отвлеченных средств.</w:t>
      </w:r>
    </w:p>
    <w:p w14:paraId="093A3F21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1.18. Копии актов проверяющих органов, аудиторские отчеты и аудиторские заключения за отчетный финансовый год и отчетный период текущего финансового года.</w:t>
      </w:r>
    </w:p>
    <w:p w14:paraId="1A949BB9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1.19. Справка о претензионно-исковой работе.</w:t>
      </w:r>
    </w:p>
    <w:p w14:paraId="5226CDAA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1.20. Справка о наличии исполнительных производств.</w:t>
      </w:r>
    </w:p>
    <w:p w14:paraId="35ACDB35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1.21. Финансовый план на текущий год.</w:t>
      </w:r>
    </w:p>
    <w:p w14:paraId="43626209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1.22. Положение об учетной политике предприятия.</w:t>
      </w:r>
    </w:p>
    <w:p w14:paraId="3057CEAF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1.23. Программа деятельности предприятия на следующий финансовый год для утверждения в установленном порядке.</w:t>
      </w:r>
    </w:p>
    <w:p w14:paraId="33A0DA21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1.24.Иные документы относящиеся к осуществляемой деятельности по запросу председателя Балансовой комиссии.</w:t>
      </w:r>
    </w:p>
    <w:p w14:paraId="3CDCF390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0378B169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 Учреждения</w:t>
      </w:r>
    </w:p>
    <w:p w14:paraId="483AB14E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0EB0E4F7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2.1. Годовая бюджетная отчетность за истекший финансовый год в составе, определенном Инструкцией</w:t>
      </w:r>
      <w:r w:rsidRPr="00EC5143">
        <w:rPr>
          <w:rFonts w:ascii="Arial" w:hAnsi="Arial" w:cs="Arial"/>
          <w:sz w:val="26"/>
          <w:szCs w:val="26"/>
        </w:rPr>
        <w:t xml:space="preserve"> о порядке составления и представления годовой, квартальной и месячной отчетности об исполнении бюджетов </w:t>
      </w:r>
      <w:r w:rsidRPr="00EC5143">
        <w:rPr>
          <w:rFonts w:ascii="Arial" w:hAnsi="Arial" w:cs="Arial"/>
          <w:sz w:val="26"/>
          <w:szCs w:val="26"/>
        </w:rPr>
        <w:lastRenderedPageBreak/>
        <w:t>бюджетной системы Российской Федерации</w:t>
      </w:r>
      <w:r>
        <w:rPr>
          <w:rFonts w:ascii="Arial" w:hAnsi="Arial" w:cs="Arial"/>
          <w:sz w:val="26"/>
          <w:szCs w:val="26"/>
        </w:rPr>
        <w:t xml:space="preserve">, утвержденной </w:t>
      </w:r>
      <w:r w:rsidRPr="00EC5143">
        <w:rPr>
          <w:rFonts w:ascii="Arial" w:hAnsi="Arial" w:cs="Arial"/>
          <w:sz w:val="26"/>
          <w:szCs w:val="26"/>
        </w:rPr>
        <w:t>Приказ</w:t>
      </w:r>
      <w:r>
        <w:rPr>
          <w:rFonts w:ascii="Arial" w:hAnsi="Arial" w:cs="Arial"/>
          <w:sz w:val="26"/>
          <w:szCs w:val="26"/>
        </w:rPr>
        <w:t>ом</w:t>
      </w:r>
      <w:r w:rsidRPr="00EC5143">
        <w:rPr>
          <w:rFonts w:ascii="Arial" w:hAnsi="Arial" w:cs="Arial"/>
          <w:sz w:val="26"/>
          <w:szCs w:val="26"/>
        </w:rPr>
        <w:t xml:space="preserve"> Мин</w:t>
      </w:r>
      <w:r>
        <w:rPr>
          <w:rFonts w:ascii="Arial" w:hAnsi="Arial" w:cs="Arial"/>
          <w:sz w:val="26"/>
          <w:szCs w:val="26"/>
        </w:rPr>
        <w:t>истерства Финансов России от 28.12.2010 №</w:t>
      </w:r>
      <w:r w:rsidRPr="00EC5143">
        <w:rPr>
          <w:rFonts w:ascii="Arial" w:hAnsi="Arial" w:cs="Arial"/>
          <w:sz w:val="26"/>
          <w:szCs w:val="26"/>
        </w:rPr>
        <w:t xml:space="preserve"> 191н</w:t>
      </w:r>
      <w:r>
        <w:rPr>
          <w:rFonts w:ascii="Arial" w:hAnsi="Arial" w:cs="Arial"/>
          <w:sz w:val="26"/>
          <w:szCs w:val="26"/>
        </w:rPr>
        <w:t>.</w:t>
      </w:r>
    </w:p>
    <w:p w14:paraId="334C933A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2.2. Сведения об исполнении судебных решений по денежным обязательствам получателей средств муниципального бюджета с приложением пояснительной записки.</w:t>
      </w:r>
    </w:p>
    <w:p w14:paraId="1BB8D417" w14:textId="0E619A6A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2.3. Копии промежуточной (квартальной, полугодовой, за 9 месяцев) бюджетной отчетности, составленной к моменту заседания </w:t>
      </w:r>
      <w:r w:rsidR="007A3FDC">
        <w:rPr>
          <w:rFonts w:ascii="Arial" w:hAnsi="Arial" w:cs="Arial"/>
          <w:sz w:val="26"/>
          <w:szCs w:val="26"/>
        </w:rPr>
        <w:t xml:space="preserve">Балансовой </w:t>
      </w:r>
      <w:r>
        <w:rPr>
          <w:rFonts w:ascii="Arial" w:hAnsi="Arial" w:cs="Arial"/>
          <w:sz w:val="26"/>
          <w:szCs w:val="26"/>
        </w:rPr>
        <w:t>комиссии (в дополнение к годовой бухгалтерской отчетности), если заседание Балансовой комиссии состоится во втором, третьем или четвертом кварталах, и промежуточной отчетности за истекший финансовый год.</w:t>
      </w:r>
    </w:p>
    <w:p w14:paraId="1CAD3CCA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2.4. Схема организационной структуры учреждения.</w:t>
      </w:r>
    </w:p>
    <w:p w14:paraId="3D01E155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2.5. Карта учета имущества, имеющегося у учреждения, с перечнем объектов недвижимости по утвержденной форме.</w:t>
      </w:r>
    </w:p>
    <w:p w14:paraId="0C2E4C74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2.6. Финансовый план учреждения по внебюджетной деятельности на прошедший и текущий финансовый год.</w:t>
      </w:r>
    </w:p>
    <w:p w14:paraId="6737B80F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2.7. Положение об учетной политике учреждения.</w:t>
      </w:r>
    </w:p>
    <w:p w14:paraId="5F9D00F2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2.8. Утвержденная бюджетная смета и смета доходов и расходов по внебюджетной деятельности на прошедший и текущий финансовый год.</w:t>
      </w:r>
    </w:p>
    <w:p w14:paraId="253A3A87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2.9. Аналитическая таблица цен реализации основной производимой продукции (оказываемых услуг).</w:t>
      </w:r>
    </w:p>
    <w:p w14:paraId="45E41520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2.10. Справка о претензионно-исковой работе.</w:t>
      </w:r>
    </w:p>
    <w:p w14:paraId="5A0B3C6C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2.11. Копии актов проверяющих органов за прошедший финансовый год и прошедший отчетный период текущего финансового года.</w:t>
      </w:r>
    </w:p>
    <w:p w14:paraId="7C19E63B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2.12. Справка об основных показателях финансово-хозяйственной деятельности за прошедший финансовый год и прошедший отчетный период текущего финансового года (</w:t>
      </w:r>
      <w:hyperlink w:anchor="Par55" w:history="1"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>Прилож</w:t>
        </w:r>
        <w:r>
          <w:rPr>
            <w:rFonts w:ascii="Arial" w:hAnsi="Arial" w:cs="Arial"/>
            <w:color w:val="000000" w:themeColor="text1"/>
            <w:sz w:val="26"/>
            <w:szCs w:val="26"/>
          </w:rPr>
          <w:t>ение №</w:t>
        </w:r>
        <w:r w:rsidRPr="00EC5143">
          <w:rPr>
            <w:rFonts w:ascii="Arial" w:hAnsi="Arial" w:cs="Arial"/>
            <w:color w:val="000000" w:themeColor="text1"/>
            <w:sz w:val="26"/>
            <w:szCs w:val="26"/>
          </w:rPr>
          <w:t xml:space="preserve"> </w:t>
        </w:r>
      </w:hyperlink>
      <w:r>
        <w:rPr>
          <w:rFonts w:ascii="Arial" w:hAnsi="Arial" w:cs="Arial"/>
          <w:color w:val="000000" w:themeColor="text1"/>
          <w:sz w:val="26"/>
          <w:szCs w:val="26"/>
        </w:rPr>
        <w:t>2</w:t>
      </w:r>
      <w:r w:rsidRPr="00EC5143">
        <w:rPr>
          <w:rFonts w:ascii="Arial" w:hAnsi="Arial" w:cs="Arial"/>
          <w:color w:val="000000" w:themeColor="text1"/>
          <w:sz w:val="26"/>
          <w:szCs w:val="26"/>
        </w:rPr>
        <w:t xml:space="preserve"> к Положению о Балансовой комиссии </w:t>
      </w:r>
      <w:r>
        <w:rPr>
          <w:rFonts w:ascii="Arial" w:hAnsi="Arial" w:cs="Arial"/>
          <w:color w:val="000000" w:themeColor="text1"/>
          <w:sz w:val="26"/>
          <w:szCs w:val="26"/>
        </w:rPr>
        <w:t>Уватского муниципального района)</w:t>
      </w:r>
      <w:r>
        <w:rPr>
          <w:rFonts w:ascii="Arial" w:hAnsi="Arial" w:cs="Arial"/>
          <w:sz w:val="26"/>
          <w:szCs w:val="26"/>
        </w:rPr>
        <w:t>.</w:t>
      </w:r>
    </w:p>
    <w:p w14:paraId="08A24DF6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2.13. Программа деятельности учреждения за счет средств бюджета и внебюджетных средств.</w:t>
      </w:r>
    </w:p>
    <w:p w14:paraId="559598D4" w14:textId="77777777" w:rsidR="00211912" w:rsidRDefault="00211912" w:rsidP="00211912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2.14.Иные документы относящиеся к осуществляемой деятельности по запросу председателя Балансовой комиссии.</w:t>
      </w:r>
      <w:bookmarkStart w:id="2" w:name="_GoBack"/>
      <w:bookmarkEnd w:id="2"/>
    </w:p>
    <w:p w14:paraId="6714DB46" w14:textId="77777777" w:rsidR="00211912" w:rsidRDefault="00211912" w:rsidP="00211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5641BC17" w14:textId="77777777" w:rsidR="001C325A" w:rsidRDefault="001C325A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136E333F" w14:textId="77777777" w:rsidR="00C36E5F" w:rsidRDefault="00C36E5F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05B0AE4A" w14:textId="77777777" w:rsidR="00C36E5F" w:rsidRDefault="00C36E5F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661AFB69" w14:textId="77777777" w:rsidR="00C36E5F" w:rsidRDefault="00C36E5F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342BE3A1" w14:textId="77777777" w:rsidR="00C36E5F" w:rsidRDefault="00C36E5F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12C87454" w14:textId="77777777" w:rsidR="00C36E5F" w:rsidRDefault="00C36E5F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323DE062" w14:textId="4E77F6DD" w:rsidR="00667481" w:rsidRDefault="001C325A" w:rsidP="0066748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6"/>
          <w:szCs w:val="26"/>
        </w:rPr>
      </w:pPr>
      <w:bookmarkStart w:id="3" w:name="Par55"/>
      <w:bookmarkEnd w:id="3"/>
      <w:r>
        <w:rPr>
          <w:rFonts w:ascii="Arial" w:hAnsi="Arial" w:cs="Arial"/>
          <w:sz w:val="26"/>
          <w:szCs w:val="26"/>
        </w:rPr>
        <w:lastRenderedPageBreak/>
        <w:t>Приложение №2</w:t>
      </w:r>
    </w:p>
    <w:p w14:paraId="0AD5D031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Положению о балансовой комиссии</w:t>
      </w:r>
    </w:p>
    <w:p w14:paraId="47A0B14E" w14:textId="14CFAB96" w:rsidR="00667481" w:rsidRDefault="001C325A" w:rsidP="0066748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Уватского муниципального района</w:t>
      </w:r>
    </w:p>
    <w:p w14:paraId="7ABEDE71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0A06DB06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440D1A1F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Справка</w:t>
      </w:r>
    </w:p>
    <w:p w14:paraId="45AFDFCB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 объектах незавершенного строительства</w:t>
      </w:r>
    </w:p>
    <w:p w14:paraId="072941FF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005"/>
        <w:gridCol w:w="1980"/>
        <w:gridCol w:w="3345"/>
        <w:gridCol w:w="995"/>
      </w:tblGrid>
      <w:tr w:rsidR="00667481" w14:paraId="58646373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E245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 п/п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44AF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объекта незавершенного строительства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E2B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Сметная</w:t>
            </w:r>
          </w:p>
          <w:p w14:paraId="58AF502E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стоимость, тыс. руб.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D12C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Год ввода в эксплуатацию</w:t>
            </w:r>
          </w:p>
          <w:p w14:paraId="1F9C645F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 плану капитального строительства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4CC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Процент готовности объекта</w:t>
            </w:r>
          </w:p>
        </w:tc>
      </w:tr>
      <w:tr w:rsidR="00667481" w14:paraId="4E99DC2A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1CB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DF44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096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464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0E0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</w:tr>
      <w:tr w:rsidR="00667481" w14:paraId="7347DB99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04E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32D6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0266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E7E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9BD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26C081E2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424373F9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Справка об имуществе, сданном в аренду</w:t>
      </w:r>
    </w:p>
    <w:p w14:paraId="30C4EC21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211"/>
        <w:gridCol w:w="1980"/>
        <w:gridCol w:w="3061"/>
        <w:gridCol w:w="2073"/>
      </w:tblGrid>
      <w:tr w:rsidR="00667481" w14:paraId="56BE6995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6B35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 п/п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4931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имущества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B41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Балансовая стоимость, тыс. рублей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D54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Доходы, полученные от сдачи имущества</w:t>
            </w:r>
          </w:p>
          <w:p w14:paraId="6EFB1FD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аренду в отчетном</w:t>
            </w:r>
          </w:p>
          <w:p w14:paraId="33008E03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году, тыс. рублей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D0F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том числе перечислено в</w:t>
            </w:r>
          </w:p>
          <w:p w14:paraId="4BE0B52C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муниципальный бюджет</w:t>
            </w:r>
          </w:p>
          <w:p w14:paraId="069329FC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тыс. руб.</w:t>
            </w:r>
          </w:p>
        </w:tc>
      </w:tr>
      <w:tr w:rsidR="00667481" w14:paraId="6BF8C0C9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6C7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19CC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6C6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1F6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DCA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</w:tr>
      <w:tr w:rsidR="00667481" w14:paraId="32EE9070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D6F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2DAF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458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134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40D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0527D6BB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646586B1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Справка</w:t>
      </w:r>
    </w:p>
    <w:p w14:paraId="25ED2E70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об имуществе, используемом в целях получения дохода,</w:t>
      </w:r>
    </w:p>
    <w:p w14:paraId="171B3503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включая переданное в залог или обремененное иным образом</w:t>
      </w:r>
    </w:p>
    <w:p w14:paraId="09CD8205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(за исключением имущества, сданного в аренду)</w:t>
      </w:r>
    </w:p>
    <w:p w14:paraId="2C01A9B2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211"/>
        <w:gridCol w:w="1980"/>
        <w:gridCol w:w="3061"/>
        <w:gridCol w:w="2073"/>
      </w:tblGrid>
      <w:tr w:rsidR="00667481" w14:paraId="47F7F24C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7EE2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 п/п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210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имущества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2C55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Балансовая стоимость, тыс. рублей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943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Доходы, полученные</w:t>
            </w:r>
          </w:p>
          <w:p w14:paraId="16F9EBEF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использования имущества,</w:t>
            </w:r>
          </w:p>
          <w:p w14:paraId="0CDCDD2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тыс. рублей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1D4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том числе перечислено в муниципальный бюджет тыс. руб.</w:t>
            </w:r>
          </w:p>
        </w:tc>
      </w:tr>
      <w:tr w:rsidR="00667481" w14:paraId="6FC21493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237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DF4E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80F6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3E1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320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</w:tr>
      <w:tr w:rsidR="00667481" w14:paraId="44104810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4A0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04C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010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9FB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3905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3FA96016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32A2315F" w14:textId="77777777" w:rsidR="001C325A" w:rsidRDefault="001C325A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134CDBA3" w14:textId="77777777" w:rsidR="001C325A" w:rsidRDefault="001C325A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0692B2B1" w14:textId="77777777" w:rsidR="001C325A" w:rsidRDefault="001C325A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5FD7F066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Справка о неиспользуемом имуществе</w:t>
      </w:r>
    </w:p>
    <w:p w14:paraId="7A2E7309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3402"/>
        <w:gridCol w:w="4125"/>
        <w:gridCol w:w="1798"/>
      </w:tblGrid>
      <w:tr w:rsidR="00667481" w14:paraId="526F4E26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156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26D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имущества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08E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Балансовая стоимость, тыс. руб.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71D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Коэффициент износа</w:t>
            </w:r>
          </w:p>
        </w:tc>
      </w:tr>
      <w:tr w:rsidR="00667481" w14:paraId="6F19FA19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5EA1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31A0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61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F2B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</w:tr>
      <w:tr w:rsidR="00667481" w14:paraId="7FF00C2A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8F2F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F2E3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CF2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BE3E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370F9794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6C36DDF5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Справка об имуществе, реализованном</w:t>
      </w:r>
    </w:p>
    <w:p w14:paraId="0FEDEE00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течение отчетного периода</w:t>
      </w:r>
    </w:p>
    <w:p w14:paraId="35D0425A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2211"/>
        <w:gridCol w:w="1980"/>
        <w:gridCol w:w="3061"/>
        <w:gridCol w:w="2073"/>
      </w:tblGrid>
      <w:tr w:rsidR="00667481" w14:paraId="20247CE3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540F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 п/п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835E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имущества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5E4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Балансовая стоимость, тыс. рублей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8FCE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Доходы, полученные от продажи имущества,</w:t>
            </w:r>
          </w:p>
          <w:p w14:paraId="1D12B7E4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тыс. руб.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687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том числе перечислено в муниципальный бюджет, тыс. руб.</w:t>
            </w:r>
          </w:p>
        </w:tc>
      </w:tr>
      <w:tr w:rsidR="00667481" w14:paraId="1CEE0546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CF0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E3316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89E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9B55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C01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5</w:t>
            </w:r>
          </w:p>
        </w:tc>
      </w:tr>
      <w:tr w:rsidR="00667481" w14:paraId="539FFB23" w14:textId="77777777" w:rsidTr="001C325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11A3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97CC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311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4FB6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E09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3B725857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2CB3C74A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Расшифровка прочих операционных доходов</w:t>
      </w:r>
    </w:p>
    <w:p w14:paraId="07F138E1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102"/>
        <w:gridCol w:w="4061"/>
      </w:tblGrid>
      <w:tr w:rsidR="00667481" w14:paraId="5B0D87DC" w14:textId="77777777" w:rsidTr="001C325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FBEC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 п/п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74E4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Вид операционного дохода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068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Сумма, тыс. руб.</w:t>
            </w:r>
          </w:p>
        </w:tc>
      </w:tr>
      <w:tr w:rsidR="00667481" w14:paraId="10EDFE32" w14:textId="77777777" w:rsidTr="001C325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EC9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7B3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1FE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</w:tr>
      <w:tr w:rsidR="00667481" w14:paraId="4F42FD2D" w14:textId="77777777" w:rsidTr="001C325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81C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AEC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67E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57F78A67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4E858734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Расшифровка прочих операционных расходов</w:t>
      </w:r>
    </w:p>
    <w:p w14:paraId="73A0C468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102"/>
        <w:gridCol w:w="4203"/>
      </w:tblGrid>
      <w:tr w:rsidR="00667481" w14:paraId="0C0FE8DD" w14:textId="77777777" w:rsidTr="001C325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C6E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 п/п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BFA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Вид операционного расхода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FA0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Сумма, тыс. руб.</w:t>
            </w:r>
          </w:p>
        </w:tc>
      </w:tr>
      <w:tr w:rsidR="00667481" w14:paraId="7A199471" w14:textId="77777777" w:rsidTr="001C325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259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4B15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8B4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</w:tr>
      <w:tr w:rsidR="00667481" w14:paraId="40A19B25" w14:textId="77777777" w:rsidTr="001C325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B833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4DD4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749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12C9A453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5CB1BB60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Расшифровка прочих внереализационных доходов</w:t>
      </w:r>
    </w:p>
    <w:p w14:paraId="296E26B2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102"/>
        <w:gridCol w:w="4061"/>
      </w:tblGrid>
      <w:tr w:rsidR="00667481" w14:paraId="05245960" w14:textId="77777777" w:rsidTr="001C325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45D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 п/п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43E3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Вид внереализационного дохода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109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Сумма, тыс. руб.</w:t>
            </w:r>
          </w:p>
        </w:tc>
      </w:tr>
      <w:tr w:rsidR="00667481" w14:paraId="10A3638D" w14:textId="77777777" w:rsidTr="001C325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6B0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ADE3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A0F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</w:tr>
      <w:tr w:rsidR="00667481" w14:paraId="31C40E19" w14:textId="77777777" w:rsidTr="001C325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CBB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63B4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A36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495DA0D6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27EFFDB9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Расшифровка прочих внереализационных расходов</w:t>
      </w:r>
    </w:p>
    <w:p w14:paraId="3CE55CBA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102"/>
        <w:gridCol w:w="4061"/>
      </w:tblGrid>
      <w:tr w:rsidR="00667481" w14:paraId="0177C042" w14:textId="77777777" w:rsidTr="001C325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201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 п/п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E80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Вид внереализационного расхода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1314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Сумма, тыс. руб.</w:t>
            </w:r>
          </w:p>
        </w:tc>
      </w:tr>
      <w:tr w:rsidR="00667481" w14:paraId="293C7CB2" w14:textId="77777777" w:rsidTr="001C325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5D3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24DC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C00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</w:tr>
      <w:tr w:rsidR="00667481" w14:paraId="68AC25AF" w14:textId="77777777" w:rsidTr="001C325A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711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2A3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55EC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2F2E9A72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29E7C229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Расшифровка долгосрочных финансовых вложений</w:t>
      </w:r>
    </w:p>
    <w:p w14:paraId="3B1061F5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tbl>
      <w:tblPr>
        <w:tblW w:w="97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"/>
        <w:gridCol w:w="3802"/>
        <w:gridCol w:w="2122"/>
        <w:gridCol w:w="3229"/>
      </w:tblGrid>
      <w:tr w:rsidR="00667481" w14:paraId="663ECFDE" w14:textId="77777777" w:rsidTr="00667481">
        <w:trPr>
          <w:trHeight w:val="2261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BD4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N п/п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65B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юридических лиц, участником (учредителем) которых является ФГУП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39B5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Величина доли (вклада) предприятия</w:t>
            </w:r>
          </w:p>
          <w:p w14:paraId="2FDDA3E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уставном капитале, тыс. рублей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C16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Величина дохода,</w:t>
            </w:r>
          </w:p>
          <w:p w14:paraId="36DBB3D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полученного предприятием</w:t>
            </w:r>
          </w:p>
          <w:p w14:paraId="258F9793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отчетном периоде</w:t>
            </w:r>
          </w:p>
          <w:p w14:paraId="10B6B30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от юридических лиц,</w:t>
            </w:r>
          </w:p>
          <w:p w14:paraId="4BFED81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участником (учредителем)</w:t>
            </w:r>
          </w:p>
          <w:p w14:paraId="0AB53F0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которых оно является</w:t>
            </w:r>
          </w:p>
        </w:tc>
      </w:tr>
      <w:tr w:rsidR="00667481" w14:paraId="5EBCCE06" w14:textId="77777777" w:rsidTr="00667481">
        <w:trPr>
          <w:trHeight w:val="75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74EE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9CE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774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AB1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</w:tc>
      </w:tr>
      <w:tr w:rsidR="00667481" w14:paraId="056583C3" w14:textId="77777777" w:rsidTr="00667481">
        <w:trPr>
          <w:trHeight w:val="72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A44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36E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19F0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984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227C95C0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2089AC49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Справка об основных показателях</w:t>
      </w:r>
    </w:p>
    <w:p w14:paraId="5CA33593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финансово-хозяйственной деятельности</w:t>
      </w:r>
    </w:p>
    <w:p w14:paraId="7C4B260F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40"/>
        <w:gridCol w:w="1474"/>
        <w:gridCol w:w="829"/>
      </w:tblGrid>
      <w:tr w:rsidR="00667481" w14:paraId="3FB63106" w14:textId="77777777" w:rsidTr="00E33B79">
        <w:tc>
          <w:tcPr>
            <w:tcW w:w="7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0F9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2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4E0E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Значение</w:t>
            </w:r>
          </w:p>
        </w:tc>
      </w:tr>
      <w:tr w:rsidR="00667481" w14:paraId="0530D47B" w14:textId="77777777" w:rsidTr="00E33B79">
        <w:tc>
          <w:tcPr>
            <w:tcW w:w="7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38706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D4D6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бюджет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DF8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внебюджет</w:t>
            </w:r>
          </w:p>
        </w:tc>
      </w:tr>
      <w:tr w:rsidR="00667481" w14:paraId="6F77DCBD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2543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Выделены лимиты бюджетных обязательств</w:t>
            </w:r>
          </w:p>
          <w:p w14:paraId="6026461E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 ____, тыс. руб.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D16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3FF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55FFE090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C422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Кассовое исполнение бюджета по состоянию</w:t>
            </w:r>
          </w:p>
          <w:p w14:paraId="4262F05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 ____, тыс. руб.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2473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50BC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79F4F170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CAD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Исполнение бюджета по состоянию на ____, %, в том числе по статьям бюджетной классификации Российской Федерации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058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014E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68C1D0E1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494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...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F34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B32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1DDB2A76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241F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Плановые показатели доходов на ____ год, тыс. руб.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B80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3E5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29CB492C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BEF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lastRenderedPageBreak/>
              <w:t>Фактический доход, тыс. рублей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07BC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653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63359EF9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F46C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Уплачены НДС и налог на прибыль, тыс. руб.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D27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E33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63E16E6B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9DF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Остаток на счете по состоянию на ____ тыс. руб.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C4BF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B4F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692AD710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FC26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Процент выполнения плана, %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329F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B80F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71D19EF6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62D2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Чистая прибыль (убыток "-"), тыс. руб.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DC3E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1B14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575AC6B9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3543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Штатная численность, чел. (бюджет/внебюджет)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026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6365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02D9C213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876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Фактическая численность, чел. (бюджет/внебюджет)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D00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AE40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5BC18A4C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FFEE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Выработка на 1 человека в месяц, тыс. руб.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5540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B084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7B10E187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775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Средняя заработная плата работников, тыс. руб.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873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584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3DE8CDA9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DF4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Кредиторская задолженность, тыс. руб., ("+", "-"),</w:t>
            </w:r>
          </w:p>
          <w:p w14:paraId="568B25C6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FB7E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CD1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2EF37B37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6B23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заработная плата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08C8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8C7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2134681A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C4B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поставщики, подрядчики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BB94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1CD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2E23885C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6FC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подоходный налог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35C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C886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4352B38A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F66F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единый социальный налог, пенсионный фонд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BEF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DDDF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6C13FE47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94D1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налог на прибыль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EE0A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E6D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703DD8B9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D5C3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НДС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904E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BA7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06F8432D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1B75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прочее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20D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6B17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01D1F782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C586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Дебиторская задолженность, тыс. руб. ("+", "-"),</w:t>
            </w:r>
          </w:p>
          <w:p w14:paraId="12E79E05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в том числе: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CE8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F68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364F92B3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F4DD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 дебиторами по доходам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BCC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A7E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65D49E5C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BBCF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перечисленные авансы поставщикам, подрядчикам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C09D9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8853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1CBA6664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10D5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подотчетные лица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73F3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1070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67481" w14:paraId="2337D623" w14:textId="77777777" w:rsidTr="00E33B79"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CBAB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прочее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2195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2F64" w14:textId="77777777" w:rsidR="00667481" w:rsidRDefault="0066748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14:paraId="301EC925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28174E69" w14:textId="77777777" w:rsidR="00667481" w:rsidRDefault="00667481" w:rsidP="006674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6"/>
          <w:szCs w:val="26"/>
        </w:rPr>
      </w:pPr>
    </w:p>
    <w:p w14:paraId="2127CDF1" w14:textId="77777777" w:rsidR="00667481" w:rsidRDefault="00667481" w:rsidP="0066748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14:paraId="380D16E4" w14:textId="77777777" w:rsidR="00667481" w:rsidRPr="00954986" w:rsidRDefault="00667481" w:rsidP="00954986">
      <w:pPr>
        <w:autoSpaceDE w:val="0"/>
        <w:autoSpaceDN w:val="0"/>
        <w:adjustRightInd w:val="0"/>
        <w:spacing w:before="260" w:after="0" w:line="240" w:lineRule="auto"/>
        <w:ind w:firstLine="540"/>
        <w:jc w:val="both"/>
        <w:rPr>
          <w:rFonts w:ascii="Arial" w:hAnsi="Arial" w:cs="Arial"/>
          <w:bCs/>
          <w:sz w:val="26"/>
          <w:szCs w:val="26"/>
        </w:rPr>
      </w:pPr>
    </w:p>
    <w:p w14:paraId="64F89CE6" w14:textId="77777777" w:rsidR="00954986" w:rsidRPr="00954986" w:rsidRDefault="00954986">
      <w:pPr>
        <w:pStyle w:val="western"/>
        <w:spacing w:after="0" w:line="240" w:lineRule="auto"/>
        <w:ind w:firstLine="0"/>
        <w:jc w:val="center"/>
      </w:pPr>
    </w:p>
    <w:sectPr w:rsidR="00954986" w:rsidRPr="00954986">
      <w:pgSz w:w="11906" w:h="16838"/>
      <w:pgMar w:top="1134" w:right="737" w:bottom="740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E122E"/>
    <w:multiLevelType w:val="multilevel"/>
    <w:tmpl w:val="32566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783D34"/>
    <w:multiLevelType w:val="multilevel"/>
    <w:tmpl w:val="49A23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B1A"/>
    <w:rsid w:val="00052E93"/>
    <w:rsid w:val="000F1210"/>
    <w:rsid w:val="001C325A"/>
    <w:rsid w:val="001D740E"/>
    <w:rsid w:val="00211912"/>
    <w:rsid w:val="00243B2E"/>
    <w:rsid w:val="00254B61"/>
    <w:rsid w:val="00282B1A"/>
    <w:rsid w:val="002B2776"/>
    <w:rsid w:val="00303B1D"/>
    <w:rsid w:val="0031135E"/>
    <w:rsid w:val="003300B4"/>
    <w:rsid w:val="003C1E89"/>
    <w:rsid w:val="005501B3"/>
    <w:rsid w:val="00594D73"/>
    <w:rsid w:val="00667481"/>
    <w:rsid w:val="007A3FDC"/>
    <w:rsid w:val="008715F7"/>
    <w:rsid w:val="00886471"/>
    <w:rsid w:val="00900B68"/>
    <w:rsid w:val="00954986"/>
    <w:rsid w:val="009667FD"/>
    <w:rsid w:val="009E6F31"/>
    <w:rsid w:val="00AE25A9"/>
    <w:rsid w:val="00AF263B"/>
    <w:rsid w:val="00BE641D"/>
    <w:rsid w:val="00C33949"/>
    <w:rsid w:val="00C36E5F"/>
    <w:rsid w:val="00C65E3B"/>
    <w:rsid w:val="00C67D10"/>
    <w:rsid w:val="00D341BC"/>
    <w:rsid w:val="00D871ED"/>
    <w:rsid w:val="00DD00E7"/>
    <w:rsid w:val="00E33B79"/>
    <w:rsid w:val="00EB2B9F"/>
    <w:rsid w:val="00EC5143"/>
    <w:rsid w:val="00EF2CD9"/>
    <w:rsid w:val="00F22692"/>
    <w:rsid w:val="00F52E18"/>
    <w:rsid w:val="00F7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430F2"/>
  <w15:docId w15:val="{7DD5EC5E-F5A7-4394-BD26-946D04B4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/>
    </w:pPr>
  </w:style>
  <w:style w:type="paragraph" w:styleId="2">
    <w:name w:val="heading 2"/>
    <w:basedOn w:val="a"/>
    <w:link w:val="20"/>
    <w:uiPriority w:val="9"/>
    <w:semiHidden/>
    <w:unhideWhenUsed/>
    <w:qFormat/>
    <w:rsid w:val="00463C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2"/>
    <w:link w:val="30"/>
    <w:uiPriority w:val="99"/>
    <w:qFormat/>
    <w:rsid w:val="00463C4E"/>
    <w:pPr>
      <w:keepLines w:val="0"/>
      <w:widowControl w:val="0"/>
      <w:spacing w:before="108" w:after="108" w:line="240" w:lineRule="auto"/>
      <w:jc w:val="center"/>
      <w:outlineLvl w:val="2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qFormat/>
    <w:rsid w:val="00463C4E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qFormat/>
    <w:rsid w:val="00463C4E"/>
    <w:rPr>
      <w:rFonts w:cs="Times New Roman"/>
      <w:b w:val="0"/>
      <w:color w:val="106BBE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463C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4">
    <w:name w:val="annotation reference"/>
    <w:basedOn w:val="a0"/>
    <w:uiPriority w:val="99"/>
    <w:semiHidden/>
    <w:unhideWhenUsed/>
    <w:qFormat/>
    <w:rsid w:val="00EF467D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EF467D"/>
    <w:rPr>
      <w:sz w:val="20"/>
      <w:szCs w:val="20"/>
    </w:rPr>
  </w:style>
  <w:style w:type="character" w:customStyle="1" w:styleId="a6">
    <w:name w:val="Тема примечания Знак"/>
    <w:basedOn w:val="a5"/>
    <w:uiPriority w:val="99"/>
    <w:semiHidden/>
    <w:qFormat/>
    <w:rsid w:val="00EF467D"/>
    <w:rPr>
      <w:b/>
      <w:bCs/>
      <w:sz w:val="20"/>
      <w:szCs w:val="20"/>
    </w:rPr>
  </w:style>
  <w:style w:type="character" w:customStyle="1" w:styleId="a7">
    <w:name w:val="Текст выноски Знак"/>
    <w:basedOn w:val="a0"/>
    <w:uiPriority w:val="99"/>
    <w:semiHidden/>
    <w:qFormat/>
    <w:rsid w:val="00EF467D"/>
    <w:rPr>
      <w:rFonts w:ascii="Segoe UI" w:hAnsi="Segoe UI" w:cs="Segoe UI"/>
      <w:sz w:val="18"/>
      <w:szCs w:val="18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pPr>
      <w:spacing w:after="140" w:line="288" w:lineRule="auto"/>
    </w:pPr>
  </w:style>
  <w:style w:type="paragraph" w:styleId="aa">
    <w:name w:val="List"/>
    <w:basedOn w:val="a9"/>
    <w:rPr>
      <w:rFonts w:cs="Mangal"/>
    </w:rPr>
  </w:style>
  <w:style w:type="paragraph" w:styleId="ab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qFormat/>
    <w:rsid w:val="00AB5077"/>
    <w:pPr>
      <w:widowControl w:val="0"/>
      <w:spacing w:line="240" w:lineRule="auto"/>
    </w:pPr>
    <w:rPr>
      <w:rFonts w:eastAsia="Times New Roman" w:cs="Calibri"/>
      <w:szCs w:val="20"/>
      <w:lang w:eastAsia="ru-RU"/>
    </w:rPr>
  </w:style>
  <w:style w:type="paragraph" w:customStyle="1" w:styleId="ConsPlusTitle">
    <w:name w:val="ConsPlusTitle"/>
    <w:qFormat/>
    <w:rsid w:val="00AB5077"/>
    <w:pPr>
      <w:widowControl w:val="0"/>
      <w:spacing w:line="240" w:lineRule="auto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AB5077"/>
    <w:pPr>
      <w:widowControl w:val="0"/>
      <w:spacing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western">
    <w:name w:val="western"/>
    <w:basedOn w:val="a"/>
    <w:qFormat/>
    <w:rsid w:val="00364AFC"/>
    <w:pPr>
      <w:spacing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paragraph" w:styleId="ad">
    <w:name w:val="annotation text"/>
    <w:basedOn w:val="a"/>
    <w:uiPriority w:val="99"/>
    <w:semiHidden/>
    <w:unhideWhenUsed/>
    <w:qFormat/>
    <w:rsid w:val="00EF467D"/>
    <w:pPr>
      <w:spacing w:line="240" w:lineRule="auto"/>
    </w:pPr>
    <w:rPr>
      <w:sz w:val="20"/>
      <w:szCs w:val="20"/>
    </w:rPr>
  </w:style>
  <w:style w:type="paragraph" w:styleId="ae">
    <w:name w:val="annotation subject"/>
    <w:basedOn w:val="ad"/>
    <w:uiPriority w:val="99"/>
    <w:semiHidden/>
    <w:unhideWhenUsed/>
    <w:qFormat/>
    <w:rsid w:val="00EF467D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EF467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211912"/>
    <w:pPr>
      <w:spacing w:before="100" w:beforeAutospacing="1" w:after="142" w:line="288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AE2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8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520AFAEDA97A935E54CB81E818058E8269ADC1EE1ED4C1D194F77BDF2B1DBCB563378CF70D6BAF07B083n0nF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0D9495A2D29D5E9112D4ECC25200B65D112D82D3A9E49290E092DD8E181ADD30B6D03B11D921C73517854EB8FHFa5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0D9495A2D29D5E9112D4ECC25200B65D113DB2D3C9849290E092DD8E181ADD30B6D03B11D921C73517854EB8FHFa5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3CD7B4DC14BF7EDADDCB85F47462230E70275CCBA50D2F105196628F55D0754A3F079A32C1B2D1F1B8F935Di4W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3210</Words>
  <Characters>18299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AdmUvat</Company>
  <LinksUpToDate>false</LinksUpToDate>
  <CharactersWithSpaces>21467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Созонова Евгения Анатольевна</cp:lastModifiedBy>
  <cp:revision>4</cp:revision>
  <cp:lastPrinted>2020-05-14T06:40:00Z</cp:lastPrinted>
  <dcterms:created xsi:type="dcterms:W3CDTF">2020-06-01T05:35:00Z</dcterms:created>
  <dcterms:modified xsi:type="dcterms:W3CDTF">2020-06-01T10:07:00Z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AdmUvat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